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أسلم الصبي فمات ،هل يصلّى عليه-كتاب الجنائز-صحيح البخاري — رقم الحديث: 1357 — الرقم الفرعي: 99 — الرقم الأصلي: 1357</w:t>
        <w:br/>
      </w:r>
      <w:r>
        <w:rPr>
          <w:rtl w:val="1"/>
        </w:rPr>
        <w:t xml:space="preserve"> حدثنا عليّ بن عبد الله حدثنا سفيان قال:قال عبيد الله سمعت ابن عباس رضي الله عنهما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كنتُ أنا وأُمّي منَ المستَضعَفِينَ، أنا منَ الوِلْدانِ وأُمّي منَ النِّساء.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كافر مساند - كافر بالدعوة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