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المعراج-كتاب المناقب-صحيح البخاري — رقم الحديث: 3887 — الرقم الفرعي: 99 — الرقم الأصلي: 3887</w:t>
        <w:br/>
      </w:r>
      <w:r>
        <w:rPr>
          <w:rtl w:val="1"/>
        </w:rPr>
        <w:t xml:space="preserve"> حدثنا هُدْبَة بن خالد حدثنا همّام بن يحيى حدثنا قتادة عن أنس بن مالك عن مالك بن صَعصَعة رضي الله عنهما</w:t>
        <w:br/>
      </w:r>
      <w:r>
        <w:rPr>
          <w:color w:val="000000"/>
          <w:rtl w:val="1"/>
        </w:rPr>
        <w:t xml:space="preserve">أنَّ نبيَّ الله ﷺ حَدَّثَهم عن ليلةِ أُسرِيَ بهِ:  </w:t>
      </w:r>
      <w:r>
        <w:rPr>
          <w:color w:val="000000"/>
          <w:rtl w:val="1"/>
        </w:rPr>
        <w:t xml:space="preserve">«بينَما أنا في الحَطِيمِ - وربَّما قال: في الحِجْرِ - مُضْطَجِعًا،  </w:t>
      </w:r>
      <w:r>
        <w:rPr>
          <w:color w:val="000000"/>
          <w:rtl w:val="1"/>
        </w:rPr>
        <w:t xml:space="preserve">إذْ أتاني آتٍ فقَدَّ - قال: وسمعتُه يقولُ: فشَقَّ ما بينَ هذه إلى هذه،  </w:t>
      </w:r>
      <w:r>
        <w:rPr>
          <w:color w:val="000000"/>
          <w:rtl w:val="1"/>
        </w:rPr>
        <w:t xml:space="preserve">فقلتُ للجارُودِ وهو إلى جَنْبي: ما يعني به؟ قال: من ثُغْرةِ نَحْرِه إلى شِعْرَتِه،  </w:t>
      </w:r>
      <w:r>
        <w:rPr>
          <w:color w:val="000000"/>
          <w:rtl w:val="1"/>
        </w:rPr>
        <w:t xml:space="preserve">وسمعتُه يقولُ: من قَصِّه إلى شِعْرَتِه -  </w:t>
      </w:r>
      <w:r>
        <w:rPr>
          <w:color w:val="000000"/>
          <w:rtl w:val="1"/>
        </w:rPr>
        <w:t xml:space="preserve">فاستَخْرَجَ قلبي، ثمَّ أُتِيتُ بطَسْتٍ من ذهبٍ مَملُوءةٍ إيمانًا، فغُسِلَ قلبي، ثمَّ حُشِيَ ثمَّ أُعِيدَ،  </w:t>
      </w:r>
      <w:r>
        <w:rPr>
          <w:color w:val="000000"/>
          <w:rtl w:val="1"/>
        </w:rPr>
        <w:t xml:space="preserve">ثمَّ أُتِيتُ بدابّةٍ دونَ البَغْلِ وفَوْقَ الحِمار أبيَضَ - فقال له الجارُودُ: هو البُراقُ يا أبا حمزةَ؟ قال أنسٌ: نعم - يَضَعُ خَطْوَه عندَ أقصَى طَرْفِه،  </w:t>
      </w:r>
      <w:r>
        <w:rPr>
          <w:color w:val="000000"/>
          <w:rtl w:val="1"/>
        </w:rPr>
        <w:t xml:space="preserve">فحُمِلْتُ عليه، فانطَلَقَ بي جِبْريلُ  </w:t>
      </w:r>
      <w:r>
        <w:rPr>
          <w:color w:val="000000"/>
          <w:rtl w:val="1"/>
        </w:rPr>
        <w:t xml:space="preserve">حتَّى أتَى السَّماءَ الدُّنْيا، فاستَفْتَحَ فقِيلَ: مَن هذا؟ قال: جِبْريلُ، قيلَ: ومَن مَعَكَ؟ قال: محمَّدٌ، قيلَ: وقد أُرسِلَ إليه؟ قال: نعم، قيلَ: مَرْحَبًا به، فنِعمَ المَجِيءُ جاءَ، ففَتَحَ،  </w:t>
      </w:r>
      <w:r>
        <w:rPr>
          <w:color w:val="FF0000"/>
          <w:rtl w:val="1"/>
        </w:rPr>
        <w:t xml:space="preserve">فلمّا خَلَصْتُ فإذا فيها آدمُ، فقال: هذا أبوكَ آدمُ فسَلِّمْ عليه، فسَلَّمْتُ عليه فرَدَّ السَّلامَ، ثمَّ قال: مَرْحَبًا بالابنِ الصّالحِ، والنبيِّ الصّالحِ. </w:t>
      </w:r>
      <w:r>
        <w:rPr>
          <w:color w:val="000000"/>
          <w:rtl w:val="1"/>
        </w:rPr>
        <w:t xml:space="preserve">ثمَّ صَعِدَ حتَّى أتَى السَّماءَ الثّانيةَ، فاستَفتَحَ، قيلَ: مَن هذا؟ قال: جِبْريلُ، قيلَ: ومَن مَعَكَ؟ قال: محمَّدٌ، قيلَ: وقد أُرسِلَ إليه؟ قال: نعم، قيلَ: مَرْحَبًا به، فنِعمَ المَجِيءُ جاءَ، ففَتَحَ،  </w:t>
      </w:r>
      <w:r>
        <w:rPr>
          <w:color w:val="FF0000"/>
          <w:rtl w:val="1"/>
        </w:rPr>
        <w:t xml:space="preserve">فلمّا خَلَصْتُ إذا يحيى وعيسى وهما ابنا الخالَةِ، قال: هذا يحيى وعيسى، فسَلِّمْ عليهما، فسَلَّمْتُ فرَدّا ثمَّ قالا: مَرْحَبًا بالأخِ الصّالحِ، والنبيِّ الصّالحِ. </w:t>
      </w:r>
      <w:r>
        <w:rPr>
          <w:color w:val="000000"/>
          <w:rtl w:val="1"/>
        </w:rPr>
        <w:t xml:space="preserve">ثمَّ صَعِدَ بي إلى السَّماءِ الثّالثةِ، فاستَفتَحَ قيلَ: مَن هذا؟ قال: جِبْريلُ، قيلَ: ومَن مَعَكَ؟ قال: محمَّدٌ، قيلَ: وقد أُرسِلَ إليه؟ قال: نعم، قيلَ: مَرْحَبًا به، فنِعمَ المَجِيءُ جاءَ، ففُتِحَ،  </w:t>
      </w:r>
      <w:r>
        <w:rPr>
          <w:color w:val="FF0000"/>
          <w:rtl w:val="1"/>
        </w:rPr>
        <w:t xml:space="preserve">فلمّا خَلَصْتُ إذا يوسُفُ، قال: هذا يوسُفُ، فسَلِّمْ عليه، فسَلَّمْتُ عليه، فرَدَّ ثمَّ قال: مَرْحَبًا بالأخِ الصّالحِ، والنبيِّ الصّالحِ. </w:t>
      </w:r>
      <w:r>
        <w:rPr>
          <w:color w:val="000000"/>
          <w:rtl w:val="1"/>
        </w:rPr>
        <w:t xml:space="preserve">ثمَّ صَعِدَ بي حتَّى أتَى السَّماءَ الرّابعةَ، فاستَفتَحَ قيلَ: مَن هذا؟ قال: جِبْريلُ، قيلَ: ومَن مَعَكَ؟ قال: محمَّدٌ، قيلَ: أوَقد أُرسِلَ إليه؟ قال: نعم، قيلَ: مَرْحَبًا به، فنِعمَ المَجِيءُ جاءَ، ففُتِحَ،  </w:t>
      </w:r>
      <w:r>
        <w:rPr>
          <w:color w:val="FF0000"/>
          <w:rtl w:val="1"/>
        </w:rPr>
        <w:t xml:space="preserve">فلمّا خَلَصْتُ إلى إدريسَ، قال: هذا إدريسُ فسَلِّمْ عليه، فسَلَّمْتُ عليه فرَدَّ، ثمَّ قال: مَرْحَبًا بالأخِ الصّالحِ، والنبيِّ الصّالحِ. </w:t>
      </w:r>
      <w:r>
        <w:rPr>
          <w:color w:val="000000"/>
          <w:rtl w:val="1"/>
        </w:rPr>
        <w:t xml:space="preserve">ثمَّ صَعِدَ بي حتَّى أتَى السَّماءَ الخامِسةَ، فاستَفتَحَ قيلَ: مَن هذا؟ قال: جِبْريلُ، قيلَ: ومَن مَعَكَ؟ قال: محمَّدٌ ﷺ، قيلَ: وقد أُرسِلَ إليه؟ قال: نعم، قيلَ: مَرْحَبًا به، فنِعمَ المَجِيءُ جاءَ،  </w:t>
      </w:r>
      <w:r>
        <w:rPr>
          <w:color w:val="FF0000"/>
          <w:rtl w:val="1"/>
        </w:rPr>
        <w:t xml:space="preserve">فلمّا خَلَصْتُ فإذا هارونُ، قال: هذا هارونُ، فسَلِّمْ عليه فسَلَّمْتُ عليه فرَدَّ، ثمَّ قال: مَرْحَبًا بالأخِ الصّالحِ، والنبيِّ الصّالحِ. </w:t>
      </w:r>
      <w:r>
        <w:rPr>
          <w:color w:val="000000"/>
          <w:rtl w:val="1"/>
        </w:rPr>
        <w:t xml:space="preserve">ثمَّ صَعِدَ بي حتَّى أتَى السَّماءَ السّادِسةَ، فاستَفتَحَ قيلَ: مَن هذا؟ قال: جِبْريلُ، قيلَ: مَن مَعَكَ؟ قال: محمَّدٌ، قيلَ: وقد أُرسِلَ إليه؟ قال: نعم، قال: مَرْحَبًا به، فنِعمَ المَجِيءُ جاءَ،  </w:t>
      </w:r>
      <w:r>
        <w:rPr>
          <w:color w:val="FF0000"/>
          <w:rtl w:val="1"/>
        </w:rPr>
        <w:t xml:space="preserve">فلمّا خَلَصْتُ فإذا موسى، قال: هذا موسى فسَلِّمْ عليه، فسَلَّمْتُ عليه فرَدَّ، ثمَّ قال: مَرْحَبًا بالأخِ الصّالحِ، والنبيِّ الصّالحِ،  </w:t>
      </w:r>
      <w:r>
        <w:rPr>
          <w:color w:val="FF0000"/>
          <w:rtl w:val="1"/>
        </w:rPr>
        <w:t xml:space="preserve">فلمّا تَجاوَزْتُ بَكَى، قيلَ له: ما يُبْكِيكَ؟ قال: أبكي لأنَّ غلامًا بُعِثَ بَعْدي يَدخُلُ الجنَّةَ من أُمَّتِه أكثرُ ممَّن يَدخُلُها من أُمَّتي.  </w:t>
      </w:r>
      <w:r>
        <w:rPr>
          <w:color w:val="000000"/>
          <w:rtl w:val="1"/>
        </w:rPr>
        <w:t xml:space="preserve">ثمَّ صَعِدَ بي إلى السَّماءِ السّابعةِ، فاستَفْتَحَ جِبْريلُ، قيلَ: مَن هذا؟ قال: جِبْريلُ، قيلَ: ومَن مَعَكَ؟ قال: محمَّدٌ، قيلَ: وقد بُعِثَ إليه؟ قال: نعم، قال: مَرْحَبًا به، فنِعمَ المَجِيءُ جاءَ،  </w:t>
      </w:r>
      <w:r>
        <w:rPr>
          <w:color w:val="FF0000"/>
          <w:rtl w:val="1"/>
        </w:rPr>
        <w:t xml:space="preserve">فلمّا خَلَصْتُ فإذا إبراهيمُ، قال: هذا أبوكَ فسَلِّمْ عليه، قال: فسَلَّمْتُ عليه فرَدَّ السَّلامَ، قال: مَرْحَبًا بالابنِ الصّالحِ، والنبيِّ الصّالحِ. </w:t>
      </w:r>
      <w:r>
        <w:rPr>
          <w:color w:val="000000"/>
          <w:rtl w:val="1"/>
        </w:rPr>
        <w:t xml:space="preserve">ثمَّ رُفِعَتْ لي سِدْرةُ المُنتَهَى، فإذا نَبِقُها مِثلُ قِلَال هَجَرَ، وإذا وَرَقُها مِثلُ آذانِ الفِيَلةِ، قال: هذه سِدْرةُ المُنتَهَى،  </w:t>
      </w:r>
      <w:r>
        <w:rPr>
          <w:color w:val="000000"/>
          <w:rtl w:val="1"/>
        </w:rPr>
        <w:t xml:space="preserve">وإذا أربعةُ أنهارٍ: نَهْرانِ باطنانِ، ونَهْرانِ ظاهرانِ، فقلتُ: ما هذانِ يا جِبْريلُ؟ قال: أمَّا الباطنانِ: فنَهْرانِ في الجنَّةِ، وأمَّا الظّاهرانِ: فالنِّيلُ والفُراتُ،  </w:t>
      </w:r>
      <w:r>
        <w:rPr>
          <w:color w:val="000000"/>
          <w:rtl w:val="1"/>
        </w:rPr>
        <w:t xml:space="preserve">ثمَّ رُفِعَ ليَ البيتُ المعمورُ،  </w:t>
      </w:r>
      <w:r>
        <w:rPr>
          <w:color w:val="000000"/>
          <w:rtl w:val="1"/>
        </w:rPr>
        <w:t xml:space="preserve">ثمَّ أُتِيتُ بإناءٍ من خمرٍ، وإناءٍ من لَبَنٍ، وإناءٍ من عَسَلٍ، فأخَذْتُ اللَّبَنَ، فقال: هي الفِطْرةُ التي أنتَ عليها وأُمَّتُكَ. </w:t>
      </w:r>
      <w:r>
        <w:rPr>
          <w:color w:val="000000"/>
          <w:rtl w:val="1"/>
        </w:rPr>
        <w:t xml:space="preserve">ثمَّ فُرِضَتْ عليَّ الصلَواتُ خمسينَ صلاةً كلَّ يومٍ،  </w:t>
      </w:r>
      <w:r>
        <w:rPr>
          <w:color w:val="000000"/>
          <w:rtl w:val="1"/>
        </w:rPr>
        <w:t xml:space="preserve">فرَجَعْتُ فمَرَرْتُ على موسى، فقال: بما أُمِرْتَ؟ قال: أُمِرْتُ بخمسينَ صلاةً كلَّ يومٍ، قال: إنَّ أُمَّتَكَ لا تستطيعُ خمسينَ صلاةً كلَّ يومٍ، وإنّي والله قد جَرَّبْتُ النّاسَ قبلَكَ، وعالَجْتُ بني إسرائيلَ أشدَّ المعالَجةِ، فارجِعْ إلى رَبِّكَ فاسألْه التَّخفيفَ لأُمَّتِكَ.  </w:t>
      </w:r>
      <w:r>
        <w:rPr>
          <w:color w:val="000000"/>
          <w:rtl w:val="1"/>
        </w:rPr>
        <w:t xml:space="preserve">فرَجَعْتُ فوَضَعَ عنِّي عَشْرًا، فرَجَعْتُ إلى موسى، فقال مِثلَه، فرَجَعْتُ فوَضَعَ عنِّي عَشْرًا، فرَجَعْتُ إلى موسى، فقال مِثلَه،  </w:t>
      </w:r>
      <w:r>
        <w:rPr>
          <w:color w:val="000000"/>
          <w:rtl w:val="1"/>
        </w:rPr>
        <w:t xml:space="preserve">فرَجَعْتُ فوَضَعَ عنِّي عَشْرًا، فرَجَعْتُ إلى موسى، فقال مِثلَه، فرَجَعْتُ فأُمِرْتُ بعَشْرِ صَلَواتٍ كلَّ يومٍ، فرَجَعْتُ فقال مِثلَه،  </w:t>
      </w:r>
      <w:r>
        <w:rPr>
          <w:color w:val="000000"/>
          <w:rtl w:val="1"/>
        </w:rPr>
        <w:t xml:space="preserve">فرَجَعْتُ فأُمِرْتُ بخمسِ صَلَواتٍ كلَّ يومٍ. فرَجَعْتُ إلى موسى فقال: بما أُمِرْتَ؟ قلتُ: أُمِرْتُ بخمسِ صَلَواتٍ كلَّ يومٍ، قال: إنَّ أُمَّتَكَ لا تستطيعُ خمسَ صَلَواتٍ كلَّ يومٍ، وإنّي قد جَرَّبْتُ النّاسَ قبلَكَ، وعالَجْتُ بني إسرائيلَ أشدَّ المعالَجةِ، فارجِعْ إلى رَبِّكَ فاسألْه التَّخفيفَ لأُمَّتِكَ،  </w:t>
      </w:r>
      <w:r>
        <w:rPr>
          <w:color w:val="FF0000"/>
          <w:rtl w:val="1"/>
        </w:rPr>
        <w:t xml:space="preserve">قال: سألتُ رَبّي حتَّى استَحْيَيتُ، ولكنْ أرضَى وأُسَلِّمُ،  </w:t>
      </w:r>
      <w:r>
        <w:rPr>
          <w:color w:val="000000"/>
          <w:rtl w:val="1"/>
        </w:rPr>
        <w:t xml:space="preserve">قال: فلمّا جاوَزْتُ نادَى مُنادٍ: أمضَيتُ فَرِيضَتي، وخَفَّفْتُ عن عِبادِي».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 xml:space="preserve">الشرح: الدلالة: قيمة سلام الأنبياء - مظاهر قيمة إفشاء السلام 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رضاه وتسليمه ﷺ بما فرض الله عليه - صبر النبي ﷺ ورضاه</w:t>
      </w:r>
    </w:p>
    <w:p>
      <w:pPr>
        <w:bidi w:val="1"/>
        <w:jc w:val="start"/>
      </w:pPr>
      <w:r>
        <w:rPr>
          <w:rtl w:val="1"/>
        </w:rPr>
        <w:t>الشرح: الدلالة: حياء النبي ﷺ من ربه - عبوديةُ قلبِ النبيِّ ﷺ لربِّه عزَّ وجلَّ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