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أيّ يومٍ يصام في عاشوراء-كتاب الصيام-صحيح مسلم — رقم الحديث: 1133 — الرقم الفرعي: 1 — الرقم الأصلي: 1133</w:t>
        <w:br/>
      </w:r>
      <w:r>
        <w:rPr>
          <w:rtl w:val="1"/>
        </w:rPr>
        <w:t xml:space="preserve"> وحدثنا أبو بكر بن أبي شيبة حدثنا وكيع بن الجرّاح عن حاجب بن عمر عن الحكم بن الأعرج</w:t>
        <w:br/>
      </w:r>
      <w:r>
        <w:rPr>
          <w:color w:val="FF0000"/>
          <w:rtl w:val="1"/>
        </w:rPr>
        <w:t xml:space="preserve">قال: انتَهَيتُ إِلى ابنِ عَبَّاسٍ رضيَ اللهُ عنهما، وهو مُتَوَسِّدٌ رِدَاءَه في زَمزَمَ، فقلتُ له:  </w:t>
      </w:r>
      <w:r>
        <w:rPr>
          <w:color w:val="FF0000"/>
          <w:rtl w:val="1"/>
        </w:rPr>
        <w:t xml:space="preserve">أَخبِرني عن صَومِ عَاشُورَاءَ، فقال: إِذا رَأَيتَ هِلالَ المُحَرَّمِ فاعدُد، وأَصبِح يَومَ التَّاسِعِ صائِمًا.  </w:t>
      </w:r>
      <w:r>
        <w:rPr>
          <w:color w:val="FF0000"/>
          <w:rtl w:val="1"/>
        </w:rPr>
        <w:t xml:space="preserve">قُلتُ: هكذا كانَ رَسولُ اللهِ ﷺ يَصُومُه؟ قال: نَعَم. 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صيامه ﷺ عاشوراء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