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كثرة النساء-كتاب النكاح-صحيح البخاري — رقم الحديث: 5067 — الرقم الفرعي: 99 — الرقم الأصلي: 5067</w:t>
        <w:br/>
      </w:r>
      <w:r>
        <w:rPr>
          <w:rtl w:val="1"/>
        </w:rPr>
        <w:t xml:space="preserve"> حدثنا إبراهيم بن موسى أخبرنا هشام بن يوسف أنّ ابن جُريج أخبرهم قال:أخبرني عطاء</w:t>
        <w:br/>
      </w:r>
      <w:r>
        <w:rPr>
          <w:color w:val="000000"/>
          <w:rtl w:val="1"/>
        </w:rPr>
        <w:t xml:space="preserve">قال: حَضَرْنا مع ابنِ عبَّاسٍ جِنازَة ميمونةَ بسَرِفَ، فقال ابنُ عبَّاسٍ: هذه زوجةُ النبيِّ ﷺ،  </w:t>
      </w:r>
      <w:r>
        <w:rPr>
          <w:color w:val="FF0000"/>
          <w:rtl w:val="1"/>
        </w:rPr>
        <w:t xml:space="preserve">فإذا رَفَعْتُم نَعْشَها فلا تُزَعْزِعُوها، ولا تُزَلْزِلُوها، وارفُقُوا،  </w:t>
      </w:r>
      <w:r>
        <w:rPr>
          <w:color w:val="000000"/>
          <w:rtl w:val="1"/>
        </w:rPr>
        <w:t xml:space="preserve">فإنَّه كان عندَ النبيِّ ﷺ تسعٌ، كان يَقْسِمُ لِثَمانٍ، ولا يَقْسِمُ لِواحدة.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