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لزوم السنّة-كتاب السنّة-سنن أبي داود — رقم الحديث: 4613 — الرقم الفرعي: 99 — الرقم الأصلي: 4613</w:t>
        <w:br/>
      </w:r>
      <w:r>
        <w:rPr>
          <w:rtl w:val="1"/>
        </w:rPr>
        <w:t xml:space="preserve"> حدثنا أحمد بن حنبل قال:ثنا عبد الله بن يزيد قال:ثنا سعيد ملاحظة يعني ابن أبي أيوب قال:أخبرني أبو صخر عن نافع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لابن عُمرَ صديقٌ من أهل الشام يُكاتِبُه،  </w:t>
      </w:r>
      <w:r>
        <w:rPr>
          <w:color w:val="FF0000"/>
          <w:rtl w:val="1"/>
        </w:rPr>
        <w:t xml:space="preserve">فكتبَ إليه: مِن عبدِ الله بن عمر؛ إنّه بلغني أنَّك تكلَّمتَ في شيءٍ من القَدَر، فإيّاكَ أن تَكتبَ إليَّ،  </w:t>
      </w:r>
      <w:r>
        <w:rPr>
          <w:color w:val="FF0000"/>
          <w:rtl w:val="1"/>
        </w:rPr>
        <w:t xml:space="preserve">فإنِّي سمعتُ رسولَ الله ﷺ يقول: «سَيَكونُ في أُمَّتي أقوامٌ يُكذِّبون بالقَدَر».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النهي عن الخوض في القدر - الاحتجاج بالقدر والجدال فيه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جدال المشركين وأهل البدع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