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الخلفاء-كتاب السنّة-سنن أبي داود — رقم الحديث: 4638 — الرقم الفرعي: 99 — الرقم الأصلي: 4638</w:t>
        <w:br/>
      </w:r>
      <w:r>
        <w:rPr>
          <w:rtl w:val="1"/>
        </w:rPr>
        <w:t xml:space="preserve"> حدثنا عليّ بن سهل الرمليّ ثنا الوليد ثنا سعيد بن عبد العزيز عن مكحول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لتَمْخُرَنَّ الرُّومُ الشَّامَ أَربعينَ صَباحًا، لا يَمتنِعُ مِنها إلّا دِمشقُ وعمَّان.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