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التلبية والنحر-كتاب الحجّ-سنن الترمذي — رقم الحديث: 827 — الرقم الفرعي: 99 — الرقم الأصلي: 827</w:t>
        <w:br/>
      </w:r>
      <w:r>
        <w:rPr>
          <w:rtl w:val="1"/>
        </w:rPr>
        <w:t xml:space="preserve"> حدثنا محمد بن رافع حدثنا ابن أبي فُدَيك ح وحدثنا إسحاق بن منصور أخبرنا ابن أبي فُدَيك عن الضّحّاك بن عثمان عن محمد بن المنكدر عن عبد الرحمن بن يربوع عن أبي بكر الصدّيق</w:t>
        <w:br/>
      </w:r>
      <w:r>
        <w:rPr>
          <w:color w:val="FF0000"/>
          <w:rtl w:val="1"/>
        </w:rPr>
        <w:t xml:space="preserve">أَنَّ النبيَّ ﷺ سُئِلَ: أَيُّ الحَجِّ أَفضَلُ؟ قال: «العَجُّ والثَّجُّ».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التلبية - التلبية</w:t>
      </w:r>
    </w:p>
    <w:p>
      <w:pPr>
        <w:bidi w:val="1"/>
        <w:jc w:val="start"/>
      </w:pPr>
      <w:r>
        <w:rPr>
          <w:rtl w:val="1"/>
        </w:rPr>
        <w:t>الشرح: الدلالة: فضل النحر وكيفيته - الهدي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