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18694 — الرقم الفرعي: 99 — الرقم الأصلي: 18694 — ج: 4 — ص: 303</w:t>
        <w:br/>
      </w:r>
      <w:r>
        <w:rPr>
          <w:rtl w:val="1"/>
        </w:rPr>
        <w:t xml:space="preserve"> حدثنا محمد بن جعفر ثنا عوف عن ميمون،أبي عبد الله عن البراء 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أَمرَنا رسولُ الله ﷺ بحفرِ الخندق،  </w:t>
      </w:r>
      <w:r>
        <w:rPr>
          <w:color w:val="FF0000"/>
          <w:rtl w:val="1"/>
        </w:rPr>
        <w:t xml:space="preserve">قال: وعرَضَ لنا صخرةٌ في مكانٍ من الخنَدق، لا تأَخذُ فيها المعاوِل، قال: فشَكَوْها إلى رسولِ الله ﷺ،  </w:t>
      </w:r>
      <w:r>
        <w:rPr>
          <w:color w:val="FF0000"/>
          <w:rtl w:val="1"/>
        </w:rPr>
        <w:t xml:space="preserve">فجاءَ رسولُ الله ﷺ - قال عوف: وأَحسِبه قال: وَضَعَ ثوبَه - ثم هبطَ إلى الصَّخرة،  </w:t>
      </w:r>
      <w:r>
        <w:rPr>
          <w:color w:val="FF0000"/>
          <w:rtl w:val="1"/>
        </w:rPr>
        <w:t xml:space="preserve">فأخذ المِعْوَل، فقال: «بسم الله» فضرَبَ ضربةً، فكَسَر ثُلُثَ الحجر، وقال: «الله أكبرُ، أُعطيتُ مفاتيحَ الشّام، والله إنِّي لأُبصِرُ قصورَها الحُمْرَ من مكاني هذا»  </w:t>
      </w:r>
      <w:r>
        <w:rPr>
          <w:color w:val="FF0000"/>
          <w:rtl w:val="1"/>
        </w:rPr>
        <w:t xml:space="preserve">ثم قال: «بسم الله» وضرَبَ أُخرى، فكَسَر ثُلُثَ الحَجَر، فقال: «اللهُ أكبر، أُعطيتُ مفاتيحَ فارس، واللهِ إنِّي لأُبصِرُ المدائنَ، وأُبصِرُ قصرَها الأَبيضَ من مكاني هذا»  </w:t>
      </w:r>
      <w:r>
        <w:rPr>
          <w:color w:val="FF0000"/>
          <w:rtl w:val="1"/>
        </w:rPr>
        <w:t xml:space="preserve">ثم قال: «بسم الله» وضَربَ ضربةً أُخرى فقَلَعَ بقيّة الحَجَر، فقال: «الله أكبر، أُعطِيتُ مفاتيحَ اليَمن، واللهِ إنِّي لأُبصِرُ أَبوابَ صَنعاءَ مِن مكاني هذا».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