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الخسوف-كتاب الفتن-سنن ابن ماجة — رقم الحديث: 4059 — الرقم الفرعي: 99 — الرقم الأصلي: 4059</w:t>
        <w:br/>
      </w:r>
      <w:r>
        <w:rPr>
          <w:rtl w:val="1"/>
        </w:rPr>
        <w:t xml:space="preserve"> حدثنا نصر بن عليّ الجهضميّ ثنا أبو أحمد ثنا بشير بن سليمان عن سيّار عن طارق عن عبد الله عن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«بينَ يَدَيِ السَّاعةِ مَسْخٌ وخَسْفٌ وقَذْفٌ». </w:t>
      </w:r>
    </w:p>
    <w:p>
      <w:pPr>
        <w:bidi w:val="1"/>
        <w:jc w:val="start"/>
      </w:pPr>
      <w:r>
        <w:rPr>
          <w:rtl w:val="1"/>
        </w:rPr>
        <w:t>درجة الحديث: حسن لغيره / حسن لغيره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المنقطع - أوصاف السند من حيث الاتصال والانقطاع</w:t>
      </w:r>
    </w:p>
    <w:p>
      <w:pPr>
        <w:bidi w:val="1"/>
        <w:jc w:val="start"/>
      </w:pPr>
      <w:r>
        <w:rPr>
          <w:rtl w:val="1"/>
        </w:rPr>
        <w:t>الشرح: الدلالة: الفصل التاسع: وقوع المسخ والخسف والصواعق والزلازل - أشراط الساعة الكبرى والفتن المتعلقة بها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