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********-كتاب الاستعاذة-سنن النسائي — رقم الحديث: 5441 — الرقم الفرعي: 99 — الرقم الأصلي: 5441</w:t>
        <w:br/>
      </w:r>
      <w:r>
        <w:rPr>
          <w:rtl w:val="1"/>
        </w:rPr>
        <w:t xml:space="preserve"> أخبرنا عمرو بن عليّ قال:حدثني بَدَلٌ قال:حدثنا شدّاد بن سعيد أبو طلحة قال:حدثنا سعيد الجُريريّ قال:حدثنا أبو نضرة عن جابر بن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 رسولُ الله ﷺ: «اقرأ يا جابرُ،  </w:t>
      </w:r>
      <w:r>
        <w:rPr>
          <w:color w:val="FF0000"/>
          <w:rtl w:val="1"/>
        </w:rPr>
        <w:t xml:space="preserve">قلتُ: وماذا أقرأُ بأبي أنتَ وأُمِّي؟!  </w:t>
      </w:r>
      <w:r>
        <w:rPr>
          <w:color w:val="FF0000"/>
          <w:rtl w:val="1"/>
        </w:rPr>
        <w:t xml:space="preserve">قال: «اقرأ {قُلْ أَعُوذُ بِرَبِّ الْفَلَقِ} [الفلق: ١] و{قُلْ أَعُوذُ بِرَبِّ النَّاسِ} [الناس: ١]»  </w:t>
      </w:r>
      <w:r>
        <w:rPr>
          <w:color w:val="FF0000"/>
          <w:rtl w:val="1"/>
        </w:rPr>
        <w:t xml:space="preserve">فقرأْتُهما، فقال: «اقرأ بهما، ولن تقرأَ بمثلهما». </w:t>
      </w:r>
    </w:p>
    <w:p>
      <w:pPr>
        <w:bidi w:val="1"/>
        <w:jc w:val="start"/>
      </w:pPr>
      <w:r>
        <w:rPr>
          <w:rtl w:val="1"/>
        </w:rPr>
        <w:t>درجة الحديث: إسناده حسن</w:t>
      </w:r>
    </w:p>
    <w:p>
      <w:pPr>
        <w:bidi w:val="1"/>
        <w:jc w:val="start"/>
      </w:pPr>
      <w:r>
        <w:rPr>
          <w:rtl w:val="1"/>
        </w:rPr>
        <w:t>الشرح: الدلالة: فضائل القرآن</w:t>
      </w:r>
    </w:p>
    <w:p>
      <w:pPr>
        <w:bidi w:val="1"/>
        <w:jc w:val="start"/>
      </w:pPr>
      <w:r>
        <w:rPr>
          <w:rtl w:val="1"/>
        </w:rPr>
        <w:t>الشرح: الدلالة: الوقاية من الجن وعلاقتهم بالسحر - الجن والشياطين</w:t>
      </w:r>
    </w:p>
    <w:p>
      <w:pPr>
        <w:bidi w:val="1"/>
        <w:jc w:val="start"/>
      </w:pPr>
      <w:r>
        <w:rPr>
          <w:rtl w:val="1"/>
        </w:rPr>
        <w:t>الشرح: الدلالة: فضائل بعض سور القرآن - فضائل القرآن</w:t>
      </w:r>
    </w:p>
    <w:p>
      <w:pPr>
        <w:bidi w:val="1"/>
        <w:jc w:val="start"/>
      </w:pPr>
      <w:r>
        <w:rPr>
          <w:rtl w:val="1"/>
        </w:rPr>
        <w:t>الشرح: الدلالة: الاستعانة والاستغاثة والاستعاذة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أدعية الاستعاذة من المخلوقات. - فضل أدعية مخصوصة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قيمة الوقاية من المرض بالدعاء والرُّقية - قيم الوقاية</w:t>
      </w:r>
    </w:p>
    <w:p>
      <w:pPr>
        <w:bidi w:val="1"/>
        <w:jc w:val="start"/>
      </w:pPr>
      <w:r>
        <w:rPr>
          <w:rtl w:val="1"/>
        </w:rPr>
        <w:t>الشرح: الدلالة: الوقاية من الجنّ - الوقاية من المؤثرات الخفية</w:t>
      </w:r>
    </w:p>
    <w:p>
      <w:pPr>
        <w:bidi w:val="1"/>
        <w:jc w:val="start"/>
      </w:pPr>
      <w:r>
        <w:rPr>
          <w:rtl w:val="1"/>
        </w:rPr>
        <w:t>الشرح: الدلالة: الوقاية من الحسد والعين - الوقاية من المؤثرات الخفية</w:t>
      </w:r>
    </w:p>
    <w:p>
      <w:pPr>
        <w:bidi w:val="1"/>
        <w:jc w:val="start"/>
      </w:pPr>
      <w:r>
        <w:rPr>
          <w:rtl w:val="1"/>
        </w:rPr>
        <w:t>الشرح: الدلالة: الوقاية من السحر - الوقاية من المؤثرات الخفية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بالتشويق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