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لبس الرفيع من الثياب-كتاب اللباس-سنن أبي داود — رقم الحديث: 4034 — الرقم الفرعي: 99 — الرقم الأصلي: 4034</w:t>
        <w:br/>
      </w:r>
      <w:r>
        <w:rPr>
          <w:rtl w:val="1"/>
        </w:rPr>
        <w:t xml:space="preserve"> حدثنا عمرو بن عون أخبرنا عمارة بن زاذان عن ثابت عن أنس بن مالك</w:t>
        <w:br/>
      </w:r>
      <w:r>
        <w:rPr>
          <w:color w:val="FF0000"/>
          <w:rtl w:val="1"/>
        </w:rPr>
        <w:t xml:space="preserve">أنَّ مَلِك ذي يَزَن أَهدى إلى رسولِ الله ﷺ حُلّةً أخذها بثلاثةٍ وثلاثين بعيرًا، أو ثلاثٍ وثلاثين ناقةً، فقَبِلها.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قبوله ﷺ الهدية من الملوك والزعماء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