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تعالىوهو ألدّ الخصام-كتاب المظالم-صحيح البخاري — رقم الحديث: 2457 — الرقم الفرعي: 99 — الرقم الأصلي: 2457</w:t>
        <w:br/>
      </w:r>
      <w:r>
        <w:rPr>
          <w:rtl w:val="1"/>
        </w:rPr>
        <w:t xml:space="preserve"> حدثنا أبو عاصم عن ابن جريج عن ابن أبي مليكة عن عائشة رضي الله عنها عن النبيّ صلى الله عليه وسلم</w:t>
        <w:br/>
      </w:r>
      <w:r>
        <w:rPr>
          <w:color w:val="FF0000"/>
          <w:rtl w:val="1"/>
        </w:rPr>
        <w:t xml:space="preserve">قال: «إنَّ أَبْغَضَ الرِّجالِ إلى اللهِ الأَلَدُّ الخَصِمُ».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الحقد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