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5269 — الرقم الفرعي: 99 — الرقم الأصلي: 5269</w:t>
        <w:br/>
      </w:r>
      <w:r>
        <w:rPr>
          <w:rtl w:val="1"/>
        </w:rPr>
        <w:t xml:space="preserve"> حدثنا رَوح بن عُبادة حدثنا ابن جُريج أخبرني أبو الزبير أنه سمع عبد الرحمن بن أيمن يسأل ابن عمر</w:t>
        <w:br/>
      </w:r>
      <w:r>
        <w:rPr>
          <w:color w:val="000000"/>
          <w:rtl w:val="1"/>
        </w:rPr>
        <w:t xml:space="preserve">وأَبو الزُّبَيرِ يَسمعُ فَقالَ ابْنُ عُمرَ: قَرأ النَّبِيُّ ﷺ: ﴿يَا أَيُّهَا النَّبِيُّ إِذَا طَلَّقْتُمُ النِّسَاءَ فَطَلِّقُوهُنَّ فِي قُبُلِ عِدَّتِهِنَّ﴾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