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إسلام عمر بن الخطاب رضي الله عنه-كتاب المناقب-صحيح البخاري — رقم الحديث: 3866 — الرقم الفرعي: 99 — الرقم الأصلي: 3866</w:t>
        <w:br/>
      </w:r>
      <w:r>
        <w:rPr>
          <w:rtl w:val="1"/>
        </w:rPr>
        <w:t xml:space="preserve"> حدثنا يحيى بن سليمان قال:حدثني ابن وهب قال:حدثني عمر أنّ سالماً حدثه عن عبد الله بن عمر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ما سمعتُ عمرَ لِشيءٍ قَطُّ يقولُ: إنّي لَأظنُّه كذا، إلَّا كانَ كما يَظُنُّ،  </w:t>
      </w:r>
      <w:r>
        <w:rPr>
          <w:color w:val="FF0000"/>
          <w:rtl w:val="1"/>
        </w:rPr>
        <w:t xml:space="preserve">بينَما عمرُ جالسٌ إذْ مَرَّ به رجلٌ جَمِيلٌ فقال: لقد أخطَأ ظَنّي، أو إنَّ هذا على دِينِه في الجاهليَّةِ، أو لقد كانَ كاهِنَهم،  </w:t>
      </w:r>
      <w:r>
        <w:rPr>
          <w:color w:val="FF0000"/>
          <w:rtl w:val="1"/>
        </w:rPr>
        <w:t xml:space="preserve">عليَّ الرَّجلَ، فدُعِيَ له، فقال له ذلكَ، فقال: ما رأيتُ كاليومِ استُقبِلَ به رجلٌ مُسلِمٌ! قال: فإنّي أعزِمُ عليكَ إلَّا ما أخبَرْتَني، قال: كنتُ كاهِنَهم في الجاهليَّةِ،  </w:t>
      </w:r>
      <w:r>
        <w:rPr>
          <w:color w:val="FF0000"/>
          <w:rtl w:val="1"/>
        </w:rPr>
        <w:t xml:space="preserve">قال: فما أعجَبُ ما جاءَتْكَ به جِنِّيَّتُكَ؟ </w:t>
      </w:r>
      <w:r>
        <w:rPr>
          <w:color w:val="FF0000"/>
          <w:rtl w:val="1"/>
        </w:rPr>
        <w:t xml:space="preserve">قال: بينَما أنا يومًا في السُّوقِ جاءَتْني أعرِفُ فيها الفَزَعَ، فقالت: ألم تَرَ الجِنَّ وإبْلاسَها، ويَأْسَها من بَعْدِ إنكاسِها، ولُحُوقَها بالقِلَاصِ وأحلاسِها.  </w:t>
      </w:r>
      <w:r>
        <w:rPr>
          <w:color w:val="FF0000"/>
          <w:rtl w:val="1"/>
        </w:rPr>
        <w:t xml:space="preserve">قال عمرُ: صَدَقَ،  </w:t>
      </w:r>
      <w:r>
        <w:rPr>
          <w:color w:val="FF0000"/>
          <w:rtl w:val="1"/>
        </w:rPr>
        <w:t xml:space="preserve">بينَما أنا نائمٌ عندَ آلِهَتِهم إذْ جاءَ رجلٌ بعِجْلٍ فذَبَحَه، فصَرَخَ به صارخٌ، لم أسمَعْ صارخًا قَطُّ أشدَّ صوتًا منه يقولُ: يا جَلِيحْ، أمرٌ نَجِيحْ، رجلٌ فَصِيحْ، يقولُ: لا إلهَ إلَّا أنتَ، فوَثَبَ القومُ،  </w:t>
      </w:r>
      <w:r>
        <w:rPr>
          <w:color w:val="FF0000"/>
          <w:rtl w:val="1"/>
        </w:rPr>
        <w:t xml:space="preserve">قلتُ: لا أبرَحُ حتَّى أعلَمَ ما وراءَ هذا، ثمَّ نادَى يا جَلِيحْ، أمرٌ نَجِيحْ، رجلٌ فَصِيحْ، يقولُ: لا إلهَ إلَّا الله، فقُمْتُ،  </w:t>
      </w:r>
      <w:r>
        <w:rPr>
          <w:color w:val="FF0000"/>
          <w:rtl w:val="1"/>
        </w:rPr>
        <w:t xml:space="preserve">فما نَشِبْنا أنْ قيلَ: هذا نبيٌّ.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دعوة الجن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أعمال الشرك - الشرك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الموهوبون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إرهاصات نبوته - شبابه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