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 تقويم الأشياء بين الشركاء-كتاب الشركة-صحيح البخاري — رقم الحديث: 2492 — الرقم الفرعي: 99 — الرقم الأصلي: 2492</w:t>
        <w:br/>
      </w:r>
      <w:r>
        <w:rPr>
          <w:rtl w:val="1"/>
        </w:rPr>
        <w:t xml:space="preserve"> حدثنا بشر بن محمد أخبرنا عبد الله أخبرنا سعيد بن أبي عَروبة عن قتادة عن النضر بن أنس عن بشير بن نهيك عن أبي هريرة رضي الله عنه عن النبي صلى الله عليه وسلم</w:t>
        <w:br/>
      </w:r>
      <w:r>
        <w:rPr>
          <w:color w:val="FF0000"/>
          <w:rtl w:val="1"/>
        </w:rPr>
        <w:t xml:space="preserve">قال: «مَن أعتَقَ شَقِيصاً مِن مَملُوكِه، فعليه خَلاصُه في مالِه، فإنْ لم يَكُنْ له مالٌ قُوِّمَ المملوكُ قِيمةَ عَدْلٍ،  </w:t>
      </w:r>
      <w:r>
        <w:rPr>
          <w:color w:val="FF0000"/>
          <w:rtl w:val="1"/>
        </w:rPr>
        <w:t xml:space="preserve">ثمَّ استُسْعِيَ غيرَ مَشْقُوقٍ عليه». </w:t>
      </w:r>
    </w:p>
    <w:p>
      <w:pPr>
        <w:bidi w:val="1"/>
        <w:jc w:val="start"/>
      </w:pPr>
      <w:r>
        <w:rPr>
          <w:rtl w:val="1"/>
        </w:rPr>
        <w:t>درجة الحديث: صحيح</w:t>
      </w:r>
    </w:p>
    <w:p>
      <w:pPr>
        <w:bidi w:val="1"/>
        <w:jc w:val="start"/>
      </w:pPr>
      <w:r>
        <w:rPr>
          <w:rtl w:val="1"/>
        </w:rPr>
        <w:t>الشرح: الدلالة: التعزير - العقوبات</w:t>
      </w:r>
    </w:p>
    <w:p>
      <w:pPr>
        <w:bidi w:val="1"/>
        <w:jc w:val="start"/>
      </w:pPr>
      <w:r>
        <w:rPr>
          <w:rtl w:val="1"/>
        </w:rPr>
        <w:t>الشرح: الدلالة: انواع العقوبات التعزيرية</w:t>
      </w:r>
    </w:p>
    <w:p>
      <w:pPr>
        <w:bidi w:val="1"/>
        <w:jc w:val="start"/>
      </w:pPr>
      <w:r>
        <w:rPr>
          <w:rtl w:val="1"/>
        </w:rPr>
        <w:t>الشرح: الدلالة: العدل - قواعد النظام السياسي</w:t>
      </w:r>
    </w:p>
    <w:p>
      <w:pPr>
        <w:bidi w:val="1"/>
        <w:jc w:val="start"/>
      </w:pPr>
      <w:r>
        <w:rPr>
          <w:rtl w:val="1"/>
        </w:rPr>
        <w:t>الشرح: الدلالة: الصدقة بغير المال - صدقة التطوع</w:t>
      </w:r>
    </w:p>
    <w:p>
      <w:pPr>
        <w:bidi w:val="1"/>
        <w:jc w:val="start"/>
      </w:pPr>
      <w:r>
        <w:rPr>
          <w:rtl w:val="1"/>
        </w:rPr>
        <w:t>الشرح: الدلالة: أحرار وعبيد - خصائص السكان</w:t>
      </w:r>
    </w:p>
    <w:p>
      <w:pPr>
        <w:bidi w:val="1"/>
        <w:jc w:val="start"/>
      </w:pPr>
      <w:r>
        <w:rPr>
          <w:rtl w:val="1"/>
        </w:rPr>
        <w:t>الشرح: الدلالة: العدل والمساواة - القيم والأخلاق المحمودة</w:t>
      </w:r>
    </w:p>
    <w:p>
      <w:pPr>
        <w:bidi w:val="1"/>
        <w:jc w:val="start"/>
      </w:pPr>
      <w:r>
        <w:rPr>
          <w:rtl w:val="1"/>
        </w:rPr>
        <w:t>الشرح: الدلالة: تكريم الانسان - القيم والأخلاق المحمودة</w:t>
      </w:r>
    </w:p>
    <w:p>
      <w:pPr>
        <w:bidi w:val="1"/>
        <w:jc w:val="start"/>
      </w:pPr>
      <w:r>
        <w:rPr>
          <w:rtl w:val="1"/>
        </w:rPr>
        <w:t>الشرح: الدلالة: التغريم - انواع العقوبات التعزيرية</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عتق العبيد والمملوكين. - فضل الإحسان إلى الخدم والمملوكين</w:t>
      </w:r>
    </w:p>
    <w:p>
      <w:pPr>
        <w:bidi w:val="1"/>
        <w:jc w:val="start"/>
      </w:pPr>
      <w:r>
        <w:rPr>
          <w:rtl w:val="1"/>
        </w:rPr>
        <w:t>الشرح: الدلالة: اليسر ودفع الحرج</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شركة الملك - أنواع الشركة</w:t>
      </w:r>
    </w:p>
    <w:p>
      <w:pPr>
        <w:bidi w:val="1"/>
        <w:jc w:val="start"/>
      </w:pPr>
      <w:r>
        <w:rPr>
          <w:rtl w:val="1"/>
        </w:rPr>
        <w:t>الشرح: الدلالة: ضمان الاستحقاق - الضمان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