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الاضطجاع على البطن-كتاب الأدب-سنن الترمذي — رقم الحديث: 2768 — الرقم الفرعي: 99 — الرقم الأصلي: 2769</w:t>
        <w:br/>
      </w:r>
      <w:r>
        <w:rPr>
          <w:rtl w:val="1"/>
        </w:rPr>
        <w:t xml:space="preserve"> حدثنا أبو كُريب حدثنا عبدة بن سليمان و عبد الرحيم عن محمد بن عمرو حدثنا أبو سلمة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رأى رسولُ الله ﷺ رجلًا مُضطجِعًا على بَطنِه، فقال: «إنَّ هذه ضِجعةٌ لا يُحبُّها الله». </w:t>
      </w:r>
      <w:r>
        <w:rPr>
          <w:color w:val="000000"/>
          <w:rtl w:val="1"/>
        </w:rPr>
        <w:t xml:space="preserve">وفي البابِ عن طِهْفةَ، وابنِ عُمر. </w:t>
      </w:r>
      <w:r>
        <w:rPr>
          <w:color w:val="000000"/>
          <w:rtl w:val="1"/>
        </w:rPr>
        <w:t xml:space="preserve">ورَوى يحيى بنُ أَبي كَثيرٍ هذا الحديثَ عن أَبي سَلَمة، عن يَعِيشَ بن طِهْفةَ، عن أَبيه، ويقال: طِخْفة، والصَّحيحُ طِهْفة، ويقال: طِغْفة، وقال بعضُ الحُفّاظ: الصَّحيح طِخْفة.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هيئة النوم - النوم والراحة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