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يُنكَب في سبيل الله-كتاب الجهاد والسير-صحيح البخاري — رقم الحديث: 2802 — الرقم الفرعي: 99 — الرقم الأصلي: 2802</w:t>
        <w:br/>
      </w:r>
      <w:r>
        <w:rPr>
          <w:rtl w:val="1"/>
        </w:rPr>
        <w:t xml:space="preserve"> حدثنا موسى بن إسماعيل حدثنا أبو عوانة عن الأسود بن قيس عن جندب بن سفيان</w:t>
        <w:br/>
      </w:r>
      <w:r>
        <w:rPr>
          <w:color w:val="FF0000"/>
          <w:rtl w:val="1"/>
        </w:rPr>
        <w:t xml:space="preserve">أنَّ رسول الله ﷺ كانَ في بعضِ المَشاهدِ وقد دمِيَتْ إصْبَعُه، فقال: </w:t>
      </w:r>
      <w:r>
        <w:rPr>
          <w:color w:val="FF0000"/>
          <w:rtl w:val="1"/>
        </w:rPr>
        <w:t>«هل أنتِ إلّا إصْبَعٌ دَمِيتِ</w:t>
        <w:tab/>
        <w:t xml:space="preserve">وفي سبيلِ الله ما لَقِيتِ»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قيمة الصبر على مشاق الجهاد في سبيل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الإسعاف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قيمة الإنشاد في الجهاد - قيم الجهاد في سبيل الله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ما يصيبه في المعركة - جهاد النبي ﷺ </w:t>
      </w:r>
    </w:p>
    <w:p>
      <w:pPr>
        <w:bidi w:val="1"/>
        <w:jc w:val="start"/>
      </w:pPr>
      <w:r>
        <w:rPr>
          <w:rtl w:val="1"/>
        </w:rPr>
        <w:t>الشرح: الدلالة: كراهة تمني لقاء العدو والصبر عند اللقاء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