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الطيب للمحرم عند الإحرام-كتاب الحجّ-صحيح مسلم — رقم الحديث: 1192 — الرقم الفرعي: 2 — الرقم الأصلي: 1192</w:t>
        <w:br/>
      </w:r>
      <w:r>
        <w:rPr>
          <w:rtl w:val="1"/>
        </w:rPr>
        <w:t xml:space="preserve"> حدثنا يحيى بن حبيب الحارثيّ حدثنا خالد ملاحظة يعني ابن الحارث حدثنا شعبة عن إبراهيم بن محمد بن المنتشر قال:سمعت  أبي يحدث عن عائشة رضي الله عنها</w:t>
        <w:br/>
      </w:r>
      <w:r>
        <w:rPr>
          <w:color w:val="000000"/>
          <w:rtl w:val="1"/>
        </w:rPr>
        <w:t xml:space="preserve">أنها قالت:  </w:t>
      </w:r>
      <w:r>
        <w:rPr>
          <w:color w:val="000000"/>
          <w:rtl w:val="1"/>
        </w:rPr>
        <w:t xml:space="preserve">كنتُ أُطَيِّبُ رسولَ الله ﷺ ، ثمَّ يَطُوفُ على نسائِه،  </w:t>
      </w:r>
      <w:r>
        <w:rPr>
          <w:color w:val="FF0000"/>
          <w:rtl w:val="1"/>
        </w:rPr>
        <w:t xml:space="preserve">ثمَّ يُصبِحُ مُحرِمًا يَنضَخُ طِيبًا.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تطيبه ﷺ قبل الإحرام - نظافة جسمه ﷺ وطيب ريحه ونزاهته عن الأقذار ومحبته للطيب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