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التعجيل في الظهر-أبواب الصلاة-سنن الترمذي — رقم الحديث: 155 — الرقم الفرعي: 99 — الرقم الأصلي: 155</w:t>
        <w:br/>
      </w:r>
      <w:r>
        <w:rPr>
          <w:rtl w:val="1"/>
        </w:rPr>
        <w:t xml:space="preserve"> حدثنا هنّاد بن السّريّ حدثنا وكيع عن سفيان عن حكيم بن جُبير عن إبراهيم عن الأسود عن عائشة</w:t>
        <w:br/>
      </w:r>
      <w:r>
        <w:rPr>
          <w:color w:val="FF0000"/>
          <w:rtl w:val="1"/>
        </w:rPr>
        <w:t xml:space="preserve">قالت: ما رَأيتُ أَحدًا كان أَشدَّ تَعجِيلًا للظُّهرِ مِن رَسولِ الله ﷺ،  </w:t>
      </w:r>
      <w:r>
        <w:rPr>
          <w:color w:val="FF0000"/>
          <w:rtl w:val="1"/>
        </w:rPr>
        <w:t xml:space="preserve">ولا مِن أَبي بَكرٍ، ولا مِن عُمر. </w:t>
      </w:r>
      <w:r>
        <w:rPr>
          <w:color w:val="000000"/>
          <w:rtl w:val="1"/>
        </w:rPr>
        <w:t xml:space="preserve">وفي البابِ عن جابرِ بن عبدِ الله، وخَبّابٍ، وأَبي بَرْزةَ، وابنِ مَسعودٍ، وزَيد بنِ ثابتٍ، وأَنسٍ، وجابرِ بنِ سَمُرة. </w:t>
      </w:r>
      <w:r>
        <w:rPr>
          <w:color w:val="000000"/>
          <w:rtl w:val="1"/>
        </w:rPr>
        <w:t xml:space="preserve">حديثُ عائشةَ حديثٌ حسن. </w:t>
      </w:r>
      <w:r>
        <w:rPr>
          <w:color w:val="000000"/>
          <w:rtl w:val="1"/>
        </w:rPr>
        <w:t xml:space="preserve">وهو الذي اختارَه أَهلُ العِلم من أصحابِ النّبيِّ ﷺ ومن بعدهم. </w:t>
      </w:r>
      <w:r>
        <w:rPr>
          <w:color w:val="000000"/>
          <w:rtl w:val="1"/>
        </w:rPr>
        <w:t xml:space="preserve">قال عليٌّ: قال يحيى بنُ سعيد: وقد تكلَّمَ شُعبةُ في حَكِيم بن جُبَير، من أَجلِ حديثِه الذي رَوى عن ابنِ مسعودٍ، عن النّبيِّ ﷺ: «مَن سألَ النّاسَ وله ما يُغْنيه». </w:t>
      </w:r>
      <w:r>
        <w:rPr>
          <w:color w:val="000000"/>
          <w:rtl w:val="1"/>
        </w:rPr>
        <w:t xml:space="preserve">قال يحيى: ورَوى له سُفيانُ، وزائدةُ، ولم يَرَ يحيى بحديثِه بأسًا. </w:t>
      </w:r>
      <w:r>
        <w:rPr>
          <w:color w:val="000000"/>
          <w:rtl w:val="1"/>
        </w:rPr>
        <w:t xml:space="preserve">قال محمد: وقد رُوي عن حَكيم بن جُبَير، عن سعيدِ بن جُبير، عن عائشةَ، عن النّبيِّ ﷺ؛ في تَعجيلِ الظُّهر.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