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الرجل يصلّي مع الرجلين-أبواب الصلاة-سنن الترمذي — رقم الحديث: 233 — الرقم الفرعي: 99 — الرقم الأصلي: 233</w:t>
        <w:br/>
      </w:r>
      <w:r>
        <w:rPr>
          <w:rtl w:val="1"/>
        </w:rPr>
        <w:t xml:space="preserve"> حدثنا بُندار،محمد بن بشار حدثنا محمد بن أبي عَديّ قال:أنبأنا إسماعيل بن مسلم عن الحسن عن سمُرة بن جندب</w:t>
        <w:br/>
      </w:r>
      <w:r>
        <w:rPr>
          <w:color w:val="000000"/>
          <w:rtl w:val="1"/>
        </w:rPr>
        <w:t xml:space="preserve">قال: أَمَرَنا رَسُولُ الله ﷺ إذا كُنّا ثَلاثَةً أَن يَتَقدَّمَنا أَحدُنا. </w:t>
      </w:r>
      <w:r>
        <w:rPr>
          <w:color w:val="000000"/>
          <w:rtl w:val="1"/>
        </w:rPr>
        <w:t xml:space="preserve">وفي البابِ عن ابنِ مَسعُود، وجابر. </w:t>
      </w:r>
      <w:r>
        <w:rPr>
          <w:color w:val="000000"/>
          <w:rtl w:val="1"/>
        </w:rPr>
        <w:t xml:space="preserve">وحديثُ سَمُرةَ حديثٌ حسنٌ غَريب. </w:t>
      </w:r>
      <w:r>
        <w:rPr>
          <w:color w:val="000000"/>
          <w:rtl w:val="1"/>
        </w:rPr>
        <w:t xml:space="preserve"> والعملُ على هذا عندَ أَهلِ العِلم، قالوا: إذا كانوا ثَلاثَةً قامَ رَجُلانِ خَلفَ الإمام.  </w:t>
      </w:r>
      <w:r>
        <w:rPr>
          <w:color w:val="000000"/>
          <w:rtl w:val="1"/>
        </w:rPr>
        <w:t xml:space="preserve">ورُويَ عن ابنِ مَسعود أنَّه صَلَّى بعَلقَمةَ والأَسود، فأقَامَ أَحدَهُما عن يَمِينِه، والآخرَ عن يَسَارِه. ورواه عن النبيِّ ﷺ. </w:t>
      </w:r>
      <w:r>
        <w:rPr>
          <w:color w:val="000000"/>
          <w:rtl w:val="1"/>
        </w:rPr>
        <w:t xml:space="preserve">وقَد تكلَّمَ بعضُ الناسِ في إسماعيل بنِ مُسلِم مِن قِبلِ حِفظِه.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أسلوب القدوة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القدوة وتمثل القيم الإسلامية - صفات المعلم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