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3462 — الرقم الفرعي: 99 — الرقم الأصلي: 3462</w:t>
        <w:br/>
      </w:r>
      <w:r>
        <w:rPr>
          <w:rtl w:val="1"/>
        </w:rPr>
        <w:t xml:space="preserve"> حدثنا عبد العزيز بن عبد الله قال:حدثني إبراهيم بن سعد عن صالح عن ابن شهاب قال:قال أبو سلمة بن عبد الرحمن إن أبا هريرة رضي الله عنه قال:إن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اليهودَ والنَّصارَى لا يَصبُغونَ، فخالِفُوهُم». 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