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النجوم-كتاب بدء الخلق-صحيح البخاري — رقم الحديث: 3200 — الرقم الفرعي: 99 — الرقم الأصلي: 3200</w:t>
        <w:br/>
      </w:r>
      <w:r>
        <w:rPr>
          <w:rtl w:val="1"/>
        </w:rPr>
        <w:t xml:space="preserve"> حدثنا مُسَدّد حدثنا عبد العزيز بن المختار حدثنا عبد الله الدّاناج قال:حدثني أبو سلمة بن عبد الرحمن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«الشمسُ والقَمَرُ مُكَوَّرانِ يومَ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