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جيب القميص من عند الصدر وغيره-كتاب اللباس-صحيح البخاري — رقم الحديث: 5797 — الرقم الفرعي: 99 — الرقم الأصلي: 5797</w:t>
        <w:br/>
      </w:r>
      <w:r>
        <w:rPr>
          <w:rtl w:val="1"/>
        </w:rPr>
        <w:t xml:space="preserve"> حدثنا عبد الله بن محمد حدثنا أبو عامر حدثنا إبراهيم بن نافع عن الحسن عن طاوس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ضَرَبَ رسولُ الله ﷺ «مَثَلَ البَخِيلِ والمُتَصَدِّقِ، كمَثَلِ رَجُلَينِ عليهما جُبَّتانِ من حديدٍ، قَدِ اضْطُرَّتْ أيدِيهما إلى ثُدِيِّهما وتَراقِيهما،  </w:t>
      </w:r>
      <w:r>
        <w:rPr>
          <w:color w:val="FF0000"/>
          <w:rtl w:val="1"/>
        </w:rPr>
        <w:t xml:space="preserve">فجَعَلَ المُتَصَدِّقُ كلَّما تَصَدَّقَ بصَدَقةٍ انبَسَطَتْ عنه، حتَّى تَغْشَى أنامِلَه وتَعْفُوَ أثرَه،  </w:t>
      </w:r>
      <w:r>
        <w:rPr>
          <w:color w:val="FF0000"/>
          <w:rtl w:val="1"/>
        </w:rPr>
        <w:t xml:space="preserve">وجَعَلَ البَخِيلُ كلَّما هَمَّ بصَدَقةٍ قَلَصَتْ، وأخَذَتْ كلُّ حَلْقةٍ بمكانِها»  </w:t>
      </w:r>
      <w:r>
        <w:rPr>
          <w:color w:val="FF0000"/>
          <w:rtl w:val="1"/>
        </w:rPr>
        <w:t xml:space="preserve">- قال أبو هُرَيرةَ: فأنا رأيتُ رسولَ الله ﷺ يقولُ بإصْبَعِه هكذا في جَيبِه -  </w:t>
      </w:r>
      <w:r>
        <w:rPr>
          <w:color w:val="FF0000"/>
          <w:rtl w:val="1"/>
        </w:rPr>
        <w:t xml:space="preserve">«فلو رأيتَه يُوَسِّعُها ولا تَتَوَسَّعُ». </w:t>
      </w:r>
      <w:r>
        <w:rPr>
          <w:color w:val="000000"/>
          <w:rtl w:val="1"/>
        </w:rPr>
        <w:t xml:space="preserve">تابَعَه ابنُ طاووسٍ، عن أبيه، وأبو الزِّنادِ، عن الأعرَجِ، في الجُبَّتَينِ. </w:t>
      </w:r>
      <w:r>
        <w:rPr>
          <w:color w:val="000000"/>
          <w:rtl w:val="1"/>
        </w:rPr>
        <w:t xml:space="preserve">وقال حَنظَلةُ: سمعتُ طاووساً، سمعتُ أبا هُرَيرةَ، يقولُ: جُنَّتانِ. </w:t>
      </w:r>
      <w:r>
        <w:rPr>
          <w:color w:val="000000"/>
          <w:rtl w:val="1"/>
        </w:rPr>
        <w:t xml:space="preserve">وقال جعفر، عن الأعرَجِ: جُنَّتانِ.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بسط الدنيا والتنافس فيها  - الفتن المتعلقة بالمعاملات #####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