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خير مال المسلم غنمٌ-كتاب بدء الخلق-صحيح البخاري — رقم الحديث: 3305 — الرقم الفرعي: 99 — الرقم الأصلي: 3305</w:t>
        <w:br/>
      </w:r>
      <w:r>
        <w:rPr>
          <w:rtl w:val="1"/>
        </w:rPr>
        <w:t xml:space="preserve"> حدثنا موسى بن إسماعيل حدثنا وهيب عن خالد عن محمد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«فُقِدَتْ أُمّةٌ من بني إسرائيلَ لا يُدْرَى ما فعَلَتْ، وإنّي لا أُراها إلَّا الفارَ؛ إذا وُضِعَ لها ألْبانُ الإبلِ لم تَشْرَبْ، وإذا وُضِعَ لها ألْبانُ الشّاءِ شَرِبَتْ».  </w:t>
      </w:r>
      <w:r>
        <w:rPr>
          <w:color w:val="000000"/>
          <w:rtl w:val="1"/>
        </w:rPr>
        <w:t xml:space="preserve">فحَدَّثتُ كَعْباً فقال: أنتَ سمعتَ النبيَّ ﷺ يقولُه؟ قلتُ: نعم. قال لي مِراراً،  </w:t>
      </w:r>
      <w:r>
        <w:rPr>
          <w:color w:val="FF0000"/>
          <w:rtl w:val="1"/>
        </w:rPr>
        <w:t xml:space="preserve">فقلتُ: أفأقرَأُ التَّوْراةَ؟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بالتوراة والزبور وما ورد فيهما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