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الخوارج وصفاتهم-كتاب الزكاة-صحيح مسلم — رقم الحديث: 1063 — الرقم الفرعي: 1 — الرقم الأصلي: 1063</w:t>
        <w:br/>
      </w:r>
      <w:r>
        <w:rPr>
          <w:rtl w:val="1"/>
        </w:rPr>
        <w:t xml:space="preserve"> حدثنا محمد بن رُمح بن المهاجر أخبرنا الليث عن يحيى بن سعيد عن أبي الزبير عن جابر بن عبد الله</w:t>
        <w:br/>
      </w:r>
      <w:r>
        <w:rPr>
          <w:color w:val="FF0000"/>
          <w:rtl w:val="1"/>
        </w:rPr>
        <w:t xml:space="preserve">قال: أَتى رَجلٌ رسولَ الله ﷺ بالجِعِرَّانة، مُنصَرَفَه من حُنَين،  </w:t>
      </w:r>
      <w:r>
        <w:rPr>
          <w:color w:val="000000"/>
          <w:rtl w:val="1"/>
        </w:rPr>
        <w:t xml:space="preserve">وفي ثوبِ بلالٍ فِضَّةٌ، ورَسولُ الله ﷺ يَقبِضُ منها يُعطي النَّاس،  </w:t>
      </w:r>
      <w:r>
        <w:rPr>
          <w:color w:val="FF0000"/>
          <w:rtl w:val="1"/>
        </w:rPr>
        <w:t xml:space="preserve">فقال: يا محمَّد، اعدِل،  </w:t>
      </w:r>
      <w:r>
        <w:rPr>
          <w:color w:val="FF0000"/>
          <w:rtl w:val="1"/>
        </w:rPr>
        <w:t xml:space="preserve">قال: «وَيلَكَ، ومَن يَعدِلُ إذا لم أَكُن أَعدِل؟ لقد خِبْتَ وخَسِرتَ إنْ لم أَكُن أَعدلُ»  </w:t>
      </w:r>
      <w:r>
        <w:rPr>
          <w:color w:val="FF0000"/>
          <w:rtl w:val="1"/>
        </w:rPr>
        <w:t xml:space="preserve">فقالَ عُمرُ بنُ الخَطّاب، رضي الله عنه: دَعْني يا رَسولَ الله فأَقتُلَ هذا المُنافق،  </w:t>
      </w:r>
      <w:r>
        <w:rPr>
          <w:color w:val="FF0000"/>
          <w:rtl w:val="1"/>
        </w:rPr>
        <w:t xml:space="preserve">فقال: «مَعاذَ اللهِ أن يَتحدَّثَ النّاسُ أنِّي أَقتلُ أَصحابي،  </w:t>
      </w:r>
      <w:r>
        <w:rPr>
          <w:color w:val="FF0000"/>
          <w:rtl w:val="1"/>
        </w:rPr>
        <w:t xml:space="preserve">إنَّ هذا وأَصحابَه يَقرؤونَ القُرآنَ، لا يُجاوِزُ حَناجِرَهم، يَمْرُقونَ منه كما يَمرُقُ السَّهمُ مِن الرَّمِيَّة». </w:t>
      </w:r>
    </w:p>
    <w:p>
      <w:pPr>
        <w:bidi w:val="1"/>
        <w:jc w:val="start"/>
      </w:pPr>
      <w:r>
        <w:rPr>
          <w:rtl w:val="1"/>
        </w:rPr>
        <w:t>الشرح: الدلالة: تسامحه ﷺ مع الأعراب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عدله ﷺ وحزمه وشفافيته في القضايا المالية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