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مثال على مناقشة الحساب-كتاب صفة القيامة-سنن الترمذي — رقم الحديث: 2428 — الرقم الفرعي: 99 — الرقم الأصلي: 2430</w:t>
        <w:br/>
      </w:r>
      <w:r>
        <w:rPr>
          <w:rtl w:val="1"/>
        </w:rPr>
        <w:t xml:space="preserve"> حدثنا عبد الله بن محمد الزهريّ البصريّ حدثنا مالك بن سُعير،أبو محمد التّميميّ الكوفيّ حدثنا الأعمش عن أبي صالح عن أبي هريرة وعن أبي سعيد قالا:قال رسول الله صلى الله عليه وسلم</w:t>
        <w:br/>
      </w:r>
      <w:r>
        <w:rPr>
          <w:color w:val="FF0000"/>
          <w:rtl w:val="1"/>
        </w:rPr>
        <w:t xml:space="preserve">«يُؤتَى بالعبدِ يومَ القيامة، فيقولُ اللهُ له: ألم أَجعلْ لكَ سمْعًا وبصَرًا ومالًا وولدًا، وسَخَّرتُ لك الأنعامَ والحَرْث، وتَركتُك تَرْأسُ وتَرْبَع،  </w:t>
      </w:r>
      <w:r>
        <w:rPr>
          <w:color w:val="FF0000"/>
          <w:rtl w:val="1"/>
        </w:rPr>
        <w:t xml:space="preserve">فكنتَ تظنُّ أنكَ مُلاقيَّ يومَك هذا؟ قال: فيقول: لا،  </w:t>
      </w:r>
      <w:r>
        <w:rPr>
          <w:color w:val="FF0000"/>
          <w:rtl w:val="1"/>
        </w:rPr>
        <w:t xml:space="preserve">فيقولُ له: اليومَ أَنساكَ كما نَسِيتَني».  </w:t>
      </w:r>
      <w:r>
        <w:rPr>
          <w:color w:val="000000"/>
          <w:rtl w:val="1"/>
        </w:rPr>
        <w:t xml:space="preserve">هذا حديث صحيح غريب.  </w:t>
      </w:r>
      <w:r>
        <w:rPr>
          <w:color w:val="000000"/>
          <w:rtl w:val="1"/>
        </w:rPr>
        <w:t xml:space="preserve">ومعنى قوله: «اليومَ أَنساكَ كما نَسِيتَني» يقول: اليومَ أَتركُكَ في العذاب. وكذا فَسَّر بعضُ أهلِ العِلم هذه الآية: ﴿فَالْيَوْمَ نَنْسَاهُمْ﴾ [الأعراف: 51]، قالوا: معناه: اليومَ نَتركُهم في العذاب.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محاسبة الله تعالى للعباد وتكليمهم - عاشرًا: العرض والحساب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p>
      <w:pPr>
        <w:bidi w:val="1"/>
        <w:jc w:val="start"/>
      </w:pPr>
      <w:r>
        <w:rPr>
          <w:rtl w:val="1"/>
        </w:rPr>
        <w:t>الشرح: الدلالة: مما يُسأل عنه العبد يوم القيامة - عاشرًا: العرض والحساب</w:t>
      </w:r>
    </w:p>
    <w:p>
      <w:pPr>
        <w:bidi w:val="1"/>
        <w:jc w:val="start"/>
      </w:pPr>
      <w:r>
        <w:rPr>
          <w:rtl w:val="1"/>
        </w:rPr>
        <w:t xml:space="preserve">الشرح: الدلالة: ** عقوبات في النار من جنس العمل - * صور من عذاب أهل النار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