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النبيّ صلى الله عليه وسلم-كتاب المناقب-صحيح البخاري — رقم الحديث: 3551 — الرقم الفرعي: 99 — الرقم الأصلي: 3551</w:t>
        <w:br/>
      </w:r>
      <w:r>
        <w:rPr>
          <w:rtl w:val="1"/>
        </w:rPr>
        <w:t xml:space="preserve"> حدثنا حفص بن عمر حدثنا شعبة عن أبي إسحاق عن البراء بن عازب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النبيُّ ﷺ مَرْبُوعاً، بَعِيدَ ما بينَ المَنكِبينِ،  </w:t>
      </w:r>
      <w:r>
        <w:rPr>
          <w:color w:val="FF0000"/>
          <w:rtl w:val="1"/>
        </w:rPr>
        <w:t xml:space="preserve">له شَعرٌ يَبلُغُ شَحْمةَ أُذُنِه،  </w:t>
      </w:r>
      <w:r>
        <w:rPr>
          <w:color w:val="FF0000"/>
          <w:rtl w:val="1"/>
        </w:rPr>
        <w:t xml:space="preserve">رأيتُه في حُلّةٍ حَمْراءَ، لم أرَ شيئاً قَطُّ أحسَنَ منه. </w:t>
      </w:r>
      <w:r>
        <w:rPr>
          <w:color w:val="FF0000"/>
          <w:rtl w:val="1"/>
        </w:rPr>
        <w:t xml:space="preserve">وقال يوسُفُ بنُ أبي إسحاقَ، عن أبيه: إلى مَنكِبَيه. 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ترجيل الشعر (تمشيطه) ودهنه - شعر الرأس</w:t>
      </w:r>
    </w:p>
    <w:p>
      <w:pPr>
        <w:bidi w:val="1"/>
        <w:jc w:val="start"/>
      </w:pPr>
      <w:r>
        <w:rPr>
          <w:rtl w:val="1"/>
        </w:rPr>
        <w:t>الشرح: الدلالة: جماله ﷺ - في حسنه وجماله واعتدال خلقته ﷺ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الحلة - أسماء الملابس</w:t>
      </w:r>
    </w:p>
    <w:p>
      <w:pPr>
        <w:bidi w:val="1"/>
        <w:jc w:val="start"/>
      </w:pPr>
      <w:r>
        <w:rPr>
          <w:rtl w:val="1"/>
        </w:rPr>
        <w:t>الشرح: الدلالة: في الحلة: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الأحمر: - في ألوان لباسه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