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أنزل الله داءً إلاّ أنزل له شفاءً-كتاب الطبّ-صحيح البخاري — رقم الحديث: 5678 — الرقم الفرعي: 99 — الرقم الأصلي: 5678</w:t>
        <w:br/>
      </w:r>
      <w:r>
        <w:rPr>
          <w:rtl w:val="1"/>
        </w:rPr>
        <w:t xml:space="preserve"> حدثنا محمد بن المثنى حدثنا أبو أحمد الزبيري حدثنا عمر بن سعيد بن أبي حسين قال:حدثني عطاء بن أبي رباح عن أبي هريرة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«ما أنزَلَ الله داءً إلّا أنزَلَ له شِفاءً». </w:t>
      </w:r>
    </w:p>
    <w:p>
      <w:pPr>
        <w:bidi w:val="1"/>
        <w:jc w:val="start"/>
      </w:pPr>
      <w:r>
        <w:rPr>
          <w:rtl w:val="1"/>
        </w:rPr>
        <w:t>الشرح: الدلالة: لكل داء دواء - مبادئ عامة في الطب والصحة</w:t>
      </w:r>
    </w:p>
    <w:p>
      <w:pPr>
        <w:bidi w:val="1"/>
        <w:jc w:val="start"/>
      </w:pPr>
      <w:r>
        <w:rPr>
          <w:rtl w:val="1"/>
        </w:rPr>
        <w:t>الشرح: الدلالة: قيمة إعمال العقل في البحث العلمي في الطب والعلوم المختلفة - قيم تقدير العقل والتفكير العلمي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التداوي والطب (يحال إلى الصحة) - الرعاية الجسمية</w:t>
      </w:r>
    </w:p>
    <w:p>
      <w:pPr>
        <w:bidi w:val="1"/>
        <w:jc w:val="start"/>
      </w:pPr>
      <w:r>
        <w:rPr>
          <w:rtl w:val="1"/>
        </w:rPr>
        <w:t>الشرح: الدلالة: قيمة البحث والتنقيب وإعمال العقل - قيم تقدير البحث، والنقد الموضوعي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