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ثواب من قدّم ولداً-كتاب الجنائز-سنن الترمذي — رقم الحديث: 1062 — الرقم الفرعي: 99 — الرقم الأصلي: 1062</w:t>
        <w:br/>
      </w:r>
      <w:r>
        <w:rPr>
          <w:rtl w:val="1"/>
        </w:rPr>
        <w:t xml:space="preserve"> حدثنا نصر بن عليّ الجهضميّ و أبو الخطاب،زياد بن يحيى البصريّ قالا:حدثنا عبد ربّه بن بارق الحنفيّ قال:سمعت جدّي أبا أمي،سمِاك بن الوليد الحنفيّ يحدث أنه سمع ابن عباس يحدث أنه سمع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كان له فَرَطَان مِن أُمّتي أَدخَلَه اللهُ بهما الجَنّة»،  </w:t>
      </w:r>
      <w:r>
        <w:rPr>
          <w:color w:val="FF0000"/>
          <w:rtl w:val="1"/>
        </w:rPr>
        <w:t xml:space="preserve">فقالت عائشة: فمَن كانَ له فرَطٌ مِن أُمَّتك؟ قال: «ومَن كان له فَرَطٌ، يا مُوفَّقة»،  </w:t>
      </w:r>
      <w:r>
        <w:rPr>
          <w:color w:val="FF0000"/>
          <w:rtl w:val="1"/>
        </w:rPr>
        <w:t xml:space="preserve">قالت: فمَن لم يكن له فَرَطٌ مِن أُمَّتك: قال: «فأنا فَرَطُ أُمّتي لن يُصابُوا بمِثْلِي».  </w:t>
      </w:r>
      <w:r>
        <w:rPr>
          <w:color w:val="000000"/>
          <w:rtl w:val="1"/>
        </w:rPr>
        <w:t xml:space="preserve">هذا حديثٌ حسنٌ غَريب، لا نَعرفُه إلّا مِن حديث عبدِ ربِّه بنِ بارِق، وقد رَوى عنه غيرُ واحدٍ من الأئمّة.  </w:t>
      </w:r>
      <w:r>
        <w:rPr>
          <w:color w:val="000000"/>
          <w:rtl w:val="1"/>
        </w:rPr>
        <w:t xml:space="preserve">حدثنا أحمد بن سَعيد المُرابِطيّ، حدثنا حَبّان بن هِلال، قال:حدَّثنا عبدُ ربّه بن بارق، فذكر نحوَه.  </w:t>
      </w:r>
      <w:r>
        <w:rPr>
          <w:color w:val="000000"/>
          <w:rtl w:val="1"/>
        </w:rPr>
        <w:t xml:space="preserve">وسِماك بن الوليد الحنفي: هو أبو زُميل الحَنَفِيّ.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أجر الصبر على المصائب والأمراض والفقر - الحسنات</w:t>
      </w:r>
    </w:p>
    <w:p>
      <w:pPr>
        <w:bidi w:val="1"/>
        <w:jc w:val="start"/>
      </w:pPr>
      <w:r>
        <w:rPr>
          <w:rtl w:val="1"/>
        </w:rPr>
        <w:t>الشرح: الدلالة: * الصبر على الابتلاءات - الأخلاق الموجبة لدخول الجنة</w:t>
      </w:r>
    </w:p>
    <w:p>
      <w:pPr>
        <w:bidi w:val="1"/>
        <w:jc w:val="start"/>
      </w:pPr>
      <w:r>
        <w:rPr>
          <w:rtl w:val="1"/>
        </w:rPr>
        <w:t>الشرح: الدلالة: الابتلاء والصبر - مبادئ الدعوة وخصائصها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مصاب المسلمين بوفاته ﷺ - فضل النبي ﷺ ومنزلته ومكانته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