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 الله تعالىوالمطلقات يتربصن بأنفسهن.باب قصّة فاطمة بنت قيس-كتاب الطلاق-صحيح البخاري — رقم الحديث: 5321 — الرقم الفرعي: 99 — الرقم الأصلي: 5321</w:t>
        <w:br/>
      </w:r>
      <w:r>
        <w:rPr>
          <w:rtl w:val="1"/>
        </w:rPr>
        <w:t xml:space="preserve"> حدثنا إسماعيل حدثنا مالك عن يحيى بن سعيد عن القاسم بن محمد و سليمان بن يسار</w:t>
        <w:br/>
      </w:r>
      <w:r>
        <w:rPr>
          <w:color w:val="000000"/>
          <w:rtl w:val="1"/>
        </w:rPr>
        <w:t xml:space="preserve">أنَّه سَمِعَهما يَذكُرانِ:  </w:t>
      </w:r>
      <w:r>
        <w:rPr>
          <w:color w:val="FF0000"/>
          <w:rtl w:val="1"/>
        </w:rPr>
        <w:t xml:space="preserve">أنَّ يحيى بنَ سعيدِ بنِ العاصِ طَلَّقَ بنتَ عبدِ الرَّحمنِ بنِ الحَكَمِ، فانتَقَلَها عبدُ الرَّحمنِ،  </w:t>
      </w:r>
      <w:r>
        <w:rPr>
          <w:color w:val="FF0000"/>
          <w:rtl w:val="1"/>
        </w:rPr>
        <w:t xml:space="preserve">فأرسَلَتْ عائشةُ أمُّ المؤمنيِنَ إلى مَرْوانَ، وهو أميرُ المدينةِ: اتَّقِ اللهَ، واردُدْها إلى بيتِها. </w:t>
      </w:r>
      <w:r>
        <w:rPr>
          <w:color w:val="000000"/>
          <w:rtl w:val="1"/>
        </w:rPr>
        <w:t xml:space="preserve">قال مَرْوانُ في حديثِ سليمانَ: إنَّ عبدَ الرَّحمنِ بنَ الحَكَمِ غَلَبَنِي. </w:t>
      </w:r>
      <w:r>
        <w:rPr>
          <w:color w:val="000000"/>
          <w:rtl w:val="1"/>
        </w:rPr>
        <w:t xml:space="preserve">وقال القاسمُ بنُ محمَّدٍ: أوَما بَلَغَكِ شأنُ فاطمةَ بنتِ قيسٍ؟ قالت: لا يَضُرُّكَ أنْ لا تَذكُرَ حديثَ فاطمةَ،  </w:t>
      </w:r>
      <w:r>
        <w:rPr>
          <w:color w:val="000000"/>
          <w:rtl w:val="1"/>
        </w:rPr>
        <w:t xml:space="preserve">فقال مَرْوانُ بنُ الحَكَمِ: إنْ كان بكِ شَرٌّ فحَسْبُكِ ما بينَ هذَينِ منَ الشَّرِّ. 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نفقة المعتدة - العدة</w:t>
      </w:r>
    </w:p>
    <w:p>
      <w:pPr>
        <w:bidi w:val="1"/>
        <w:jc w:val="start"/>
      </w:pPr>
      <w:r>
        <w:rPr>
          <w:rtl w:val="1"/>
        </w:rPr>
        <w:t>الشرح: الدلالة: نفقة المطلقة والمتوفى عنها - نفقة الزوجة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النصيحة لأئمة المسلمين ووُلاتِهم - قيمة النصيحة</w:t>
      </w:r>
    </w:p>
    <w:p>
      <w:pPr>
        <w:bidi w:val="1"/>
        <w:jc w:val="start"/>
      </w:pPr>
      <w:r>
        <w:rPr>
          <w:rtl w:val="1"/>
        </w:rPr>
        <w:t>الشرح: الدلالة: سكنى المعتدة - العدة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