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الالتفات في الصلاة-كتاب الصلاة-صحيح البخاري — رقم الحديث: 751 — الرقم الفرعي: 99 — الرقم الأصلي: 751</w:t>
        <w:br/>
      </w:r>
      <w:r>
        <w:rPr>
          <w:rtl w:val="1"/>
        </w:rPr>
        <w:t xml:space="preserve"> حدثنا مُسَدّد قال:حدثنا أبو الأحوص قال:حدثنا أشعث بن سُليم عن أبيه عن مسروق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سألتُ رسولَ الله ﷺ عن الالْتِفاتِ في الصّلاةِ، فقال: «هو اختِلاسٌ يَختَلِسُه الشَّيطانُ من صلاةِ العبدِ».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الالتفات والنظر ورفع البصر في الصلاة..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