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فضل سعد بن أبي وقّاص-كتاب فضائل الصحابة-صحيح مسلم — رقم الحديث: 1748 — الرقم الفرعي: 3 — الرقم الأصلي: 1748</w:t>
        <w:br/>
      </w:r>
      <w:r>
        <w:rPr>
          <w:rtl w:val="1"/>
        </w:rPr>
        <w:t xml:space="preserve"> حدثنا أبو بكر بن أبي شيبة و زهير بن حرب قالا:حدثنا الحسن بن موسى حدثنا زهير حدثنا سِمَاك بن حرب حدثني مصعب بن سعد عن أبيه</w:t>
        <w:br/>
      </w:r>
      <w:r>
        <w:rPr>
          <w:color w:val="000000"/>
          <w:rtl w:val="1"/>
        </w:rPr>
        <w:t xml:space="preserve">أنّه نزلتْ فيه آياتٌ من القرآن؛  </w:t>
      </w:r>
      <w:r>
        <w:rPr>
          <w:color w:val="FF0000"/>
          <w:rtl w:val="1"/>
        </w:rPr>
        <w:t xml:space="preserve">قال: حلَفَتْ أُمُّ سعدٍ أن لا تُكلِّمه أَبدًا حتى يَكفُرَ بدِينِه، ولا تأكُلَ ولا تَشرَبَ، قالت: زَعمْتَ أنَّ اللهَ وصَّاكَ بوالِدَيكَ، وأنا أُمُّكَ، وأنا آمُرُكَ بهذا. قال: مكَثَتْ ثلاثًا حتى غُشِي عليها من الجَهْد، فقام ابنٌ لها يقالُ له عُمارةُ، فسَقاها، فجَعَلَتْ تَدعُو على سَعد،  </w:t>
      </w:r>
      <w:r>
        <w:rPr>
          <w:color w:val="FF0000"/>
          <w:rtl w:val="1"/>
        </w:rPr>
        <w:t xml:space="preserve">فأَنزَلَ الله عزَّ وجلَّ فِيَّ القرآنِ هذه الآية: ﴿ وَوَصَّيْنَا الْإِنْسَانَ بِوَالِدَيْهِ حُسْنًا وَإِنْ جَاهَدَاكَ لِتُشْرِكَ بِي مَا لَيْسَ لَكَ بِهِ عِلْمٌ فَلَا تُطِعْهُمَا﴾ وفيها ﴿وَصَاحِبْهُمَا فِي الدُّنْيَا مَعْرُوفًا﴾ [لقمان: 15]  </w:t>
      </w:r>
      <w:r>
        <w:rPr>
          <w:color w:val="FF0000"/>
          <w:rtl w:val="1"/>
        </w:rPr>
        <w:t xml:space="preserve">قال: وأصابَ رَسولُ الله ﷺ غَنِيمةً عَظِيمة، فإذا فيها سيفٌ، فأَخذْتُه، فأَتيتُ به الرَّسولَ ﷺ، فقلتُ: نفِّلْني هذا السَّيف، فأنا مَن قد علِمتَ حالَه، فقال: «رُدَّه مِن حيثُ أَخذْتَه» فانطلقتُ، حتى إذا أَردتُ أن أَلقِيَه في القَبَض لامَتْني نفْسِي، فرَجعتُ إليه، فقلتُ: أَعطِنِيهِ، قال: فشَدَّ لي صَوتَه: «رُدَّه مِن حيثُ أَخذْتَه» قال فأَنزَلَ الله عزَّ وجلَّ: ﴿يَسْأَلُونَكَ عَنِ الْأَنْفَالِ﴾ [الأنفال: 1].  </w:t>
      </w:r>
      <w:r>
        <w:rPr>
          <w:color w:val="000000"/>
          <w:rtl w:val="1"/>
        </w:rPr>
        <w:t xml:space="preserve">قال: ومَرِضتُ فأَرسلتُ إلى النّبيِّ ﷺ فأَتاني، فقلتُ: دَعنِي أَقسِمُ مالي حيثُ شِئتُ، قال فأَبى، قلتُ: فالنِّصفُ، قال فأَبى، قلتُ: فالثُّلثُ، قال فسَكَتَ، فكان، بعدُ الثُّلثُ جائزًا.  </w:t>
      </w:r>
      <w:r>
        <w:rPr>
          <w:color w:val="FF0000"/>
          <w:rtl w:val="1"/>
        </w:rPr>
        <w:t xml:space="preserve">قال: وأَتيتُ على نَفَرٍ من الأنصارِ والمُهاجِرينَ، فقالوا: تعالَ نُطعِمْكَ ونَسْقِكَ خَمرًا، وذلك قَبلَ أن تُحرَّمَ الخَمر، قال فأَتيتُهم في حَشِّ - والحَشُّ: البُستان - فإذا رأسُ جَزُورٍ مَشويٌّ عندَهم، وزِقٌّ مِن خَمْر، قال: فأَكلتُ وشَرِبتُ معهم، قال: فذَكرتُ الأنصارَ والمُهاجِرينَ عندَهم، فقلتُ: المُهاجِرونَ خيرٌ مِن الأنصار، قال فأَخذَ رَجلٌ أَحدَ لَحْيَي الرَّأسِ فضَرَبَني به، فجَرَحَ بأَنفِي، فأَتيتُ رَسولَ الله ﷺ فأَخبَرْتُه، فأَنزَلَ اللهُ عزَّ وجلَّ فِيَّ - يعني نفْسَه - شأْنَ الخَمْر: ﴿إِنَّمَا الْخَمْرُ وَالْمَيْسِرُ وَالْأَنْصَابُ وَالْأَزْلَامُ رِجْسٌ مِنْ عَمَلِ الشَّيْطَانِ﴾ [المائدة: 90]. 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غير المسلمَين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