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الضحية،وذبحها مباشرة بلا توكيل،والتسمية والتكبير-كتاب الأضاحي-صحيح مسلم — رقم الحديث: 1966 — الرقم الفرعي: 2 — الرقم الأصلي: 1966</w:t>
        <w:br/>
      </w:r>
      <w:r>
        <w:rPr>
          <w:rtl w:val="1"/>
        </w:rPr>
        <w:t xml:space="preserve"> حدثنا يحيى بن يحيى أخبرنا وكيع عن شعبة عن قتادة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ضحَّى رسولُ الله ﷺ بكَبشَين أَملَحَين أَقرَنَين،  </w:t>
      </w:r>
      <w:r>
        <w:rPr>
          <w:color w:val="FF0000"/>
          <w:rtl w:val="1"/>
        </w:rPr>
        <w:t xml:space="preserve">قال: ورَأيتُه يَذبحُهُما بيدِه، ورأيتُه واضعًا قَدَمَه على صِفاحِهِما.  </w:t>
      </w:r>
      <w:r>
        <w:rPr>
          <w:color w:val="FF0000"/>
          <w:rtl w:val="1"/>
        </w:rPr>
        <w:t xml:space="preserve">قال: وسمَّى وكَبَّر. </w:t>
      </w:r>
    </w:p>
    <w:p>
      <w:pPr>
        <w:bidi w:val="1"/>
        <w:jc w:val="start"/>
      </w:pPr>
      <w:r>
        <w:rPr>
          <w:rtl w:val="1"/>
        </w:rPr>
        <w:t>الشرح: الدلالة: تواضعه ﷺ في تولي ذبيحته بيده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