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متى يُدفع من جمعٍ-كتاب الحجّ-صحيح البخاري — رقم الحديث: 1684 — الرقم الفرعي: 99 — الرقم الأصلي: 1684</w:t>
        <w:br/>
      </w:r>
      <w:r>
        <w:rPr>
          <w:rtl w:val="1"/>
        </w:rPr>
        <w:t xml:space="preserve"> حدثنا حجّاج بن منهال حدثنا شعبة عن أبي إسحاق سمعت عمرو بن ميمون</w:t>
        <w:br/>
      </w:r>
      <w:r>
        <w:rPr>
          <w:color w:val="FF0000"/>
          <w:rtl w:val="1"/>
        </w:rPr>
        <w:t xml:space="preserve">يقولُ: شَهِدْتُ عمرَ - رضي الله عنه - صَلَّى بجَمْعٍ الصُّبحَ، ثمَّ وَقَفَ فقال: إنَّ المشركينَ كانُوا لا يُفِيضونَ حتَّى تَطلُعَ الشمسُ، ويقولونَ: أشْرِقْ ثَبِيرُ، وأنَّ النبيَّ ﷺ خالَفَهُم، ثمَّ أفاضَ قبلَ أنْ تَطلُعَ الشمسُ.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حياة العرب الاجتماعية(عاداتهم وأخلاقهم)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مدة المكث في 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صلاة الصبح في 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