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40 — الرقم الفرعي: 99 — الرقم الأصلي: 40 — ج: 1 — ص: 8</w:t>
        <w:br/>
      </w:r>
      <w:r>
        <w:rPr>
          <w:rtl w:val="1"/>
        </w:rPr>
        <w:t xml:space="preserve"> حدثنا محمد بن عبد الله بن الزبير حدثنا عمر بن سعيد عن ابن أبي مُلَيكة أخبرني عُقبة بن الحارث</w:t>
        <w:br/>
      </w:r>
      <w:r>
        <w:rPr>
          <w:color w:val="000000"/>
          <w:rtl w:val="1"/>
        </w:rPr>
        <w:t xml:space="preserve">قال: خَرَجْتُ مَعَ أَبِي بَكْرٍ رَضِيَ اللهُ عَنْهُ مِنْ صَلاةِ العَصْرِ بَعْدَ وَفَاةِ النَّبِيِّ ﷺ بِليَالٍ، وَعَلِيٌّ عَلَيْهِ السَّلامُ يَمْشِي إِلَى جَنْبِهِ،  </w:t>
      </w:r>
      <w:r>
        <w:rPr>
          <w:color w:val="000000"/>
          <w:rtl w:val="1"/>
        </w:rPr>
        <w:t xml:space="preserve">فَمَرَّ بِحَسَنِ بْنِ عَلِيٍّ يَلْعَبُ مَعَ غِلْمَانٍ، فَاحْتَمَلَهُ عَلَى رَقَبَتِهِ وَهُوَ يَقُولُ: وَا بِأَبِي شِبْهُ النَّبِيِّ ... لَيْسَ شَبِيهًا بِعَلِيِّ. قَالَ: وَعَلِيٌّ يَضْحَكُ.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في معرفة من كان يشبه النبي ﷺ في خلقته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