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23358 — الرقم الفرعي: 99 — الرقم الأصلي: 23358</w:t>
        <w:br/>
      </w:r>
      <w:r>
        <w:rPr>
          <w:rtl w:val="1"/>
        </w:rPr>
        <w:t xml:space="preserve"> حدثنا عليّ بن عبد الله ثنا معاذ ملاحظة يعني ابن هشام ملاحظة قال:وجدتُ في كتاب أبي بخطّ يده،ولم أسمعه منه عن قتادة عن أبي معشر عن إبراهيم النخعيّ عن همام عن حذيفة أنّ نبيّ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«في أُمّتي كذَّابونَ ودَجّالونَ سبعةٌ وعِشرون: مِنهم أَربعُ نِسْوة،  </w:t>
      </w:r>
      <w:r>
        <w:rPr>
          <w:color w:val="000000"/>
          <w:rtl w:val="1"/>
        </w:rPr>
        <w:t xml:space="preserve">وإنِّي خاتَم النَّبيِّين لا نبيَّ بَعدِي».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