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يراجع ولا يُشهد-تفريع أبواب الطلاق-سنن أبي داود — رقم الحديث: 2186 — الرقم الفرعي: 99 — الرقم الأصلي: 2186</w:t>
        <w:br/>
      </w:r>
      <w:r>
        <w:rPr>
          <w:rtl w:val="1"/>
        </w:rPr>
        <w:t xml:space="preserve"> حدثنا بشر بن هلال أنّ جعفر بن سليمان حدثهم عن يزيد الرّشك عن مطرف بن عبد الله</w:t>
        <w:br/>
      </w:r>
      <w:r>
        <w:rPr>
          <w:color w:val="FF0000"/>
          <w:rtl w:val="1"/>
        </w:rPr>
        <w:t xml:space="preserve">أنَّ عِمرانَ بنَ حُصَين سُئلَ عن الرَّجل يُطلِّقُ امرأتَه، ثم يَقعُ بها، ولم يُشهِدْ على طَلاقِها، ولا على رَجعَتِها،  </w:t>
      </w:r>
      <w:r>
        <w:rPr>
          <w:color w:val="FF0000"/>
          <w:rtl w:val="1"/>
        </w:rPr>
        <w:t xml:space="preserve">فقال: طلَّقتَ لِغَيرِ سُنّةٍ، وراجَعتَ لِغيرِ سُنّةٍ،  </w:t>
      </w:r>
      <w:r>
        <w:rPr>
          <w:color w:val="FF0000"/>
          <w:rtl w:val="1"/>
        </w:rPr>
        <w:t xml:space="preserve">أَشهِدْ على طَلاقِها وعلى رَجعَتِها، ولا تَعُدْ. </w:t>
      </w:r>
    </w:p>
    <w:p>
      <w:pPr>
        <w:bidi w:val="1"/>
        <w:jc w:val="start"/>
      </w:pPr>
      <w:r>
        <w:rPr>
          <w:rtl w:val="1"/>
        </w:rPr>
        <w:t>درجة الحديث: إسناده قوي</w:t>
      </w:r>
    </w:p>
    <w:p>
      <w:pPr>
        <w:bidi w:val="1"/>
        <w:jc w:val="start"/>
      </w:pPr>
      <w:r>
        <w:rPr>
          <w:rtl w:val="1"/>
        </w:rPr>
        <w:t>الشرح: الدلالة: الإشهاد على الطلاق - الطلاق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الإشهاد على الرجعة - الطلاق الرجعي والطلاق البائن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