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الظهار-تفريع أبواب الطلاق-سنن أبي داود — رقم الحديث: 2219 — الرقم الفرعي: 99 — الرقم الأصلي: 2219</w:t>
        <w:br/>
      </w:r>
      <w:r>
        <w:rPr>
          <w:rtl w:val="1"/>
        </w:rPr>
        <w:t xml:space="preserve"> حدثنا موسى بن إسماعيل ثنا حماد عن هشام بن عروة</w:t>
        <w:br/>
      </w:r>
      <w:r>
        <w:rPr>
          <w:color w:val="FF0000"/>
          <w:rtl w:val="1"/>
        </w:rPr>
        <w:t xml:space="preserve">أنَّ جَميلةَ كانت تحتَ أَوسِ بنِ الصّامِت،  </w:t>
      </w:r>
      <w:r>
        <w:rPr>
          <w:color w:val="FF0000"/>
          <w:rtl w:val="1"/>
        </w:rPr>
        <w:t xml:space="preserve">وكان رجلًا به لَمَمٌ، فكانَ إذا اشتدَّ لمَمُه ظاهَرَ مِن امرأتِه،  </w:t>
      </w:r>
      <w:r>
        <w:rPr>
          <w:color w:val="FF0000"/>
          <w:rtl w:val="1"/>
        </w:rPr>
        <w:t xml:space="preserve">فأَنزلَ اللهُ، عزَ وجلَّ، فيه كفّارةَ الظِّهار.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الأحاديث الواردة في الظهار - الظهار وأحكامه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