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السمر في العلم-كتاب العلم-صحيح البخاري — رقم الحديث: 117 — الرقم الفرعي: 99 — الرقم الأصلي: 117</w:t>
        <w:br/>
      </w:r>
      <w:r>
        <w:rPr>
          <w:rtl w:val="1"/>
        </w:rPr>
        <w:t xml:space="preserve"> حدثنا آدم قال:حدثنا شعبة قال:حدثنا الحكم قال:سمعت سعيد بن جبير عن ابن عباس</w:t>
        <w:br/>
      </w:r>
      <w:r>
        <w:rPr>
          <w:color w:val="000000"/>
          <w:rtl w:val="1"/>
        </w:rPr>
        <w:t xml:space="preserve">قال: بِتُّ في بيتِ خالَتي ميمونةَ بنتِ الحارثِ زوجِ النبيِّ ﷺ، وكان النبيُّ ﷺ عندَها في ليلتِها، فصَلَّى النبيُّ ﷺالعِشاءَ، ثمَّ جاءَ إلى مَنزِلِه فصَلَّى أربَعَ رَكَعاتٍ،  </w:t>
      </w:r>
      <w:r>
        <w:rPr>
          <w:color w:val="FF0000"/>
          <w:rtl w:val="1"/>
        </w:rPr>
        <w:t xml:space="preserve">ثمَّ نامَ ثمَّ قامَ، ثمَّ قال: «نامَ الغُليِّمُ؟» أو كَلِمةً تُشبِهُها،  </w:t>
      </w:r>
      <w:r>
        <w:rPr>
          <w:color w:val="FF0000"/>
          <w:rtl w:val="1"/>
        </w:rPr>
        <w:t xml:space="preserve">ثمَّ قامَ فقُمْتُ عن يَسارِه، فجَعَلَني عن يَمينِه،  </w:t>
      </w:r>
      <w:r>
        <w:rPr>
          <w:color w:val="FF0000"/>
          <w:rtl w:val="1"/>
        </w:rPr>
        <w:t xml:space="preserve">فصَلَّى خمسَ رَكَعاتٍ، ثمَّ صَلَّى رَكْعتَينِ،  </w:t>
      </w:r>
      <w:r>
        <w:rPr>
          <w:color w:val="FF0000"/>
          <w:rtl w:val="1"/>
        </w:rPr>
        <w:t xml:space="preserve">ثمَّ نامَ حتَّى سمعتُ غَطِيطَه ــ أو خَطِيطَه ــ ثمَّ خَرَجَ إلى الصلاةِ.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العدد الذي تنعقد به صلاة الجماعة..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p>
      <w:pPr>
        <w:bidi w:val="1"/>
        <w:jc w:val="start"/>
      </w:pPr>
      <w:r>
        <w:rPr>
          <w:rtl w:val="1"/>
        </w:rPr>
        <w:t xml:space="preserve">الشرح: الدلالة: ينام ﷺ ويقوم من الليل ثم ينام ثم يقوم لصلاة الصبح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