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579 — الرقم الفرعي: 99 — الرقم الأصلي: 579 — ج: 1 — ص: 78</w:t>
        <w:br/>
      </w:r>
      <w:r>
        <w:rPr>
          <w:rtl w:val="1"/>
        </w:rPr>
        <w:t xml:space="preserve"> حدثنا معتمر بن سليمان عن أبيه عن مغيرة عن أمّ موسى عن عليّ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رَمِدْتُ منذُ تَفَلَ النّبيُّ ﷺ في عَينِي. 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 xml:space="preserve">الشرح: الدلالة: شفاء المريض بريقه ﷺ - شفاء المريض والمعتل ببركته ﷺ بإذن الله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