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217 — الرقم الفرعي: 99 — الرقم الأصلي: 217</w:t>
        <w:br/>
      </w:r>
      <w:r>
        <w:rPr>
          <w:rtl w:val="1"/>
        </w:rPr>
        <w:t xml:space="preserve"> حدثنا سليمان بن داود،أبو داود حدثنا سلاّم ملاحظة يعني أبا الأحوص عن سِماك بن حرب عن سيّار بن المعرور</w:t>
        <w:br/>
      </w:r>
      <w:r>
        <w:rPr>
          <w:color w:val="000000"/>
          <w:rtl w:val="1"/>
        </w:rPr>
        <w:t xml:space="preserve">قال: سَمعتُ عمرَ يَخطُبُ وهو يقول: إنَّ رَسولَ الله ﷺ بنَى هذا المَسجدَ ونحنُ معه: المُهاجِرونَ والأنصار،  </w:t>
      </w:r>
      <w:r>
        <w:rPr>
          <w:color w:val="FF0000"/>
          <w:rtl w:val="1"/>
        </w:rPr>
        <w:t xml:space="preserve">فإذا اشتدَّ الزِّحامُ فليَسجُد الرَّجلُ منكُم على ظَهرِ أَخيه.  </w:t>
      </w:r>
      <w:r>
        <w:rPr>
          <w:color w:val="000000"/>
          <w:rtl w:val="1"/>
        </w:rPr>
        <w:t xml:space="preserve">ورَأى قومًا يُصلُّونَ في الطَّريق، فقال: صلُّوا في المَسجِد.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السجود على ظهر الصف المقدم عند الزحام - ما يباح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