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،كم الوتر ؟-كتاب الصلاة-سنن أبي داود — رقم الحديث: 1421 — الرقم الفرعي: 99 — الرقم الأصلي: 1421</w:t>
        <w:br/>
      </w:r>
      <w:r>
        <w:rPr>
          <w:rtl w:val="1"/>
        </w:rPr>
        <w:t xml:space="preserve"> حدثنا محمد بن كثير أخبرنا همّام عن قتادة عن عبد الله بن شقيق عن ابن عمر</w:t>
        <w:br/>
      </w:r>
      <w:r>
        <w:rPr>
          <w:color w:val="FF0000"/>
          <w:rtl w:val="1"/>
        </w:rPr>
        <w:t xml:space="preserve">أنَّ رجُلًا من أَهلِ البادِيَة سألَ النّبيَّ ﷺ  عن صلاةِ اللّيل؟  </w:t>
      </w:r>
      <w:r>
        <w:rPr>
          <w:color w:val="FF0000"/>
          <w:rtl w:val="1"/>
        </w:rPr>
        <w:t xml:space="preserve">فقالَ بإصبَعَيه هكذا، مَثْنَى مَثْنَى،  </w:t>
      </w:r>
      <w:r>
        <w:rPr>
          <w:color w:val="FF0000"/>
          <w:rtl w:val="1"/>
        </w:rPr>
        <w:t xml:space="preserve">والوِترُ ركعةٌ من آخِرِ اللّيل.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 xml:space="preserve">الشرح: الدلالة: إشارته ﷺ بإصبعه عند الكلام والدعاء - في طريقة كلام النبي ﷺ وحركاته حين الكلام </w:t>
      </w:r>
    </w:p>
    <w:p>
      <w:pPr>
        <w:bidi w:val="1"/>
        <w:jc w:val="start"/>
      </w:pPr>
      <w:r>
        <w:rPr>
          <w:rtl w:val="1"/>
        </w:rPr>
        <w:t>الشرح: الدلالة: وعظه ﷺ للأعراب - أمرُ النبيِّ ﷺ بالمعروفِ ونهيُه عن المُنكر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