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17072 — الرقم الفرعي: 99 — الرقم الأصلي: 17072 — ج: 4 — ص: 119</w:t>
        <w:br/>
      </w:r>
      <w:r>
        <w:rPr>
          <w:rtl w:val="1"/>
        </w:rPr>
        <w:t xml:space="preserve"> حدثنا يعقوب ثنا أبي عن ابن إسحاق</w:t>
        <w:br/>
      </w:r>
      <w:r>
        <w:rPr>
          <w:color w:val="000000"/>
          <w:rtl w:val="1"/>
        </w:rPr>
        <w:t xml:space="preserve">قال: وحدَّثني  </w:t>
      </w:r>
      <w:r>
        <w:rPr>
          <w:color w:val="FF0000"/>
          <w:rtl w:val="1"/>
        </w:rPr>
        <w:t xml:space="preserve">- في الصّلاةِ على رَسولِ الله ﷺ إذا المَرءُ المُسلمُ صلَّى عليه في صَلاتِه -  </w:t>
      </w:r>
      <w:r>
        <w:rPr>
          <w:color w:val="000000"/>
          <w:rtl w:val="1"/>
        </w:rPr>
        <w:t xml:space="preserve">محمدُ بنُ إبراهيمَ بن الحارث التِّيميّ، عن محمد بنِ عبدِ الله بنِ زيدِ بن عبدِ ربِّهِ الأنصاريِّ، أخي بَلْحارِث بن الخَزْرج، عن أَبي مسعودٍ عُقبةَ بن عَمرٍو،  </w:t>
      </w:r>
      <w:r>
        <w:rPr>
          <w:color w:val="000000"/>
          <w:rtl w:val="1"/>
        </w:rPr>
        <w:t xml:space="preserve">قال: أَقبَلَ رَجلٌ حتى جَلَسَ بين يَدَي رسولِ الله ﷺ ونحنُ عندَه،  </w:t>
      </w:r>
      <w:r>
        <w:rPr>
          <w:color w:val="000000"/>
          <w:rtl w:val="1"/>
        </w:rPr>
        <w:t xml:space="preserve">فقال: يا رَسولَ الله، أمَّا السَّلامُ عليك فقد عرَفْناه،  </w:t>
      </w:r>
      <w:r>
        <w:rPr>
          <w:color w:val="FF0000"/>
          <w:rtl w:val="1"/>
        </w:rPr>
        <w:t xml:space="preserve">فكيفَ نُصلِّي عليكَ إذا نحنُ صلَّينا في صَلاتِنا، صلَّى اللهُ عليك؟  </w:t>
      </w:r>
      <w:r>
        <w:rPr>
          <w:color w:val="000000"/>
          <w:rtl w:val="1"/>
        </w:rPr>
        <w:t xml:space="preserve">قال: فصَمَتَ رَسولُ الله ﷺ حتى أَحبَبْنا أنَّ الرَّجلَ لم يَسألْه. فقال:  </w:t>
      </w:r>
      <w:r>
        <w:rPr>
          <w:color w:val="FF0000"/>
          <w:rtl w:val="1"/>
        </w:rPr>
        <w:t xml:space="preserve">«إذا أَنتُم صلَّيتُم علَيَّ فقولوا: اللَّهم صَلِّ على محمّدٍ النّبيِّ الأُمِّيّ وعلى آلِ محمّد، كما صلَّيتَ على إبراهيمَ وآلِ إبراهيم، وبارِكْ على محمّدٍ النّبيِّ الأُمِّيّ، كما باركتَ على إبراهيمَ وعلى آلِ إبراهيمَ، إنكَ حَميدٌ مَجِيد».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الصلاة الإبراهيمية - الجلوس والتشهد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