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2762 — الرقم الفرعي: 99 — الرقم الأصلي: 2762 — ج: 1 — ص: 303</w:t>
        <w:br/>
      </w:r>
      <w:r>
        <w:rPr>
          <w:rtl w:val="1"/>
        </w:rPr>
        <w:t xml:space="preserve"> حدثنا إسحاق بن عيسى حدثنا يحيى بن سُلَيم عن عبد الله بن عثمان عن سعيد بن جبير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إنَّ الملأَ من قُريش اجتَمَعوا في الحِجْر، فتعاقَدوا باللّاتِ والعُزَّى ومناتَ الثالثةِ الأُخرى، ونائلةَ وإسَافٍ: لو قد رأَينا محمَّدًا، لقد قُمنا إليه قِيامَ رجلٍ واحدٍ، فلم نُفارِقْه حتَّى نقتُلَه،  </w:t>
      </w:r>
      <w:r>
        <w:rPr>
          <w:color w:val="FF0000"/>
          <w:rtl w:val="1"/>
        </w:rPr>
        <w:t xml:space="preserve">فأقبلَت ابنتُه فاطمةُ تَبكِي حتَّى دخلَتْ على رسولِ الله ﷺ ، فقالت: هؤلاءِ الملَأُ مِن قُريش قد تَعاقَدوا عليك، لو قد رَأَوكَ لقد قامُوا إليك فقَتَلُوكَ، فليس مِنهم رجلٌ إلَّا قد عَرَف نَصِيبَه مِن دَمِك،  </w:t>
      </w:r>
      <w:r>
        <w:rPr>
          <w:color w:val="FF0000"/>
          <w:rtl w:val="1"/>
        </w:rPr>
        <w:t xml:space="preserve">فقال: «يا بُنَيّةُ، أَريني وَضُوءًا» فتَوضّأَ، ثمّ دخَلَ عليهمُ المسجدَ،  </w:t>
      </w:r>
      <w:r>
        <w:rPr>
          <w:color w:val="FF0000"/>
          <w:rtl w:val="1"/>
        </w:rPr>
        <w:t xml:space="preserve">فلمَّا رأَوهُ، قالوا: هو ذا، وخَفَضُوا أَبصارَهم، وسقطَتْ أَذقانُهم في صُدُورِهم، وعَقُروا في مجالسِهم، فلم يَرفَعوا إليه بَصرًا، ولم يَقُم إليه مِنهم رجلٌ،  </w:t>
      </w:r>
      <w:r>
        <w:rPr>
          <w:color w:val="FF0000"/>
          <w:rtl w:val="1"/>
        </w:rPr>
        <w:t xml:space="preserve">فأقبلَ رسولُ الله ﷺ حتَّى قامَ على رُؤوسِهم، فأخذَ قَبضةً من التُّراب، فقال: «شاهَت الوُجوه» ثمّ حَصَبَهم بها،  </w:t>
      </w:r>
      <w:r>
        <w:rPr>
          <w:color w:val="FF0000"/>
          <w:rtl w:val="1"/>
        </w:rPr>
        <w:t xml:space="preserve">فما أَصابَ رجلًا مِنهم من ذلك الحَصى حصاةٌ، إلا قُتِل يومَ بدرٍ كافرًا.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 xml:space="preserve">الشرح: الدلالة: قوته ﷺ وشجاعته - شجاعة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ثقته ﷺ بالله وتوكله عليه في ظهور الإسلام وانتصاره - يقينه ﷺ بالله عز وجل وتوكله عليه وثقته به </w:t>
      </w:r>
    </w:p>
    <w:p>
      <w:pPr>
        <w:bidi w:val="1"/>
        <w:jc w:val="start"/>
      </w:pPr>
      <w:r>
        <w:rPr>
          <w:rtl w:val="1"/>
        </w:rPr>
        <w:t>الشرح: الدلالة: عصمته ﷺ من القتل - خصوصيات النبي ﷺ في عصمته</w:t>
      </w:r>
    </w:p>
    <w:p>
      <w:pPr>
        <w:bidi w:val="1"/>
        <w:jc w:val="start"/>
      </w:pPr>
      <w:r>
        <w:rPr>
          <w:rtl w:val="1"/>
        </w:rPr>
        <w:t>الشرح: الدلالة: صبر النبي صلى الله عليه وسلم على الدعوة وما لاقاه من أذى المشركين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