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الكلام في الطواف-كتاب الحجّ-صحيح البخاري — رقم الحديث: 1620 — الرقم الفرعي: 99 — الرقم الأصلي: 1620</w:t>
        <w:br/>
      </w:r>
      <w:r>
        <w:rPr>
          <w:rtl w:val="1"/>
        </w:rPr>
        <w:t xml:space="preserve"> حدثنا إبراهيم بن موسى حدثنا هشام أنّ ابن جريج أخبرهم قال:أخبرني سليمان الأحول أنّ طاوساً أخبره عن ابن عباس رضي الله عنهما</w:t>
        <w:br/>
      </w:r>
      <w:r>
        <w:rPr>
          <w:color w:val="FF0000"/>
          <w:rtl w:val="1"/>
        </w:rPr>
        <w:t xml:space="preserve">أنَّ النبيَّ ﷺ مَرَّ وهو يَطُوفُ بالكَعْبةِ بإنسانٍ رَبَطَ يدَه إلى إنسانٍ بسَيْرٍ - أو بخَيطٍ أو بشيءٍ غيرِ ذلكَ -  </w:t>
      </w:r>
      <w:r>
        <w:rPr>
          <w:color w:val="FF0000"/>
          <w:rtl w:val="1"/>
        </w:rPr>
        <w:t xml:space="preserve">فقَطَعَه النبيُّ ﷺ بيدِه، ثمَّ قال: «قُدْهُ بيدِه».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تكريم الانسان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قيمة احترام إنسانية الإنسان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الحاجة إلى الحب والتقدير والتكريم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