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1319 — الرقم الفرعي: 99 — الرقم الأصلي: 966 — ج: 2 — ص: 457</w:t>
        <w:br/>
      </w:r>
      <w:r>
        <w:rPr>
          <w:rtl w:val="1"/>
        </w:rPr>
        <w:t xml:space="preserve"> حدثني يحيى عن مالك عن عبدالرحمن بن سعيد عن عمرو بن شعيب</w:t>
        <w:br/>
      </w:r>
      <w:r>
        <w:rPr>
          <w:color w:val="000000"/>
          <w:rtl w:val="1"/>
        </w:rPr>
        <w:t xml:space="preserve">أنَّ رسولَ الله ﷺ حينَ صَدَر من حُنين وهو يُريدُ الجِعِرَّانة، سأله النّاسُ حتَّى دَنَت به ناقتُه من شجرة، فتشبَّكَت برِدَائه حتَّى نزَعَتْه عن ظَهرِه،  </w:t>
      </w:r>
      <w:r>
        <w:rPr>
          <w:color w:val="000000"/>
          <w:rtl w:val="1"/>
        </w:rPr>
        <w:t xml:space="preserve">فقال رسولُ الله ﷺ : «رُدُّوا علَيَّ رِدائي، أَتخافونَ أن لا أَقسِمَ بينكُم ما أَفاءَ اللهُ عليكُم،  </w:t>
      </w:r>
      <w:r>
        <w:rPr>
          <w:color w:val="FF0000"/>
          <w:rtl w:val="1"/>
        </w:rPr>
        <w:t xml:space="preserve">والذي نفسِي بيدِه لو أَفاءَ اللهُ عليكُم مثلَ سَمُرِ تِهامة نَعَمًا لقَسَمتُه بينكُم، ثمّ لا تجِدُوني بَخِيلًا ولا جَبانًا ولا كذَّابًا»،  </w:t>
      </w:r>
      <w:r>
        <w:rPr>
          <w:color w:val="000000"/>
          <w:rtl w:val="1"/>
        </w:rPr>
        <w:t xml:space="preserve">فلمَّا نَزَل رسولُ الله ﷺ قامَ في النّاس، فقال: «أَدُّوا الخِياطَ والمِخْيَط، فإنَّ الغُلولَ عارٌ ونارٌ وشَنَارٌ على أَهلِهِ يومَ القِيامَة»  </w:t>
      </w:r>
      <w:r>
        <w:rPr>
          <w:color w:val="FF0000"/>
          <w:rtl w:val="1"/>
        </w:rPr>
        <w:t xml:space="preserve">قال: ثمّ تناوَلَ مِن الأَرضِ وَبَرةً من بَعيرٍ، أو شيئًا، ثمّ قال: «والذي نفْسي بيَدِه ما لي ممَّا أفاءَ اللُه عليكُم ولا مثلُ هذه، إلَّا الخُمُس، والخُمُس مَردودٌ عليكُم».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إخباره ﷺ عن زهده بالمال وإن كان مثل الجبال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