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قال:الخمس قبل النّفَل-كتاب الجهاد-سنن أبي داود — رقم الحديث: 2748 — الرقم الفرعي: 99 — الرقم الأصلي: 2748</w:t>
        <w:br/>
      </w:r>
      <w:r>
        <w:rPr>
          <w:rtl w:val="1"/>
        </w:rPr>
        <w:t xml:space="preserve"> حدثنا محمد بن كثير قال: أخبرنا سفيان عن يزيد بن يزيد بن جابر الشاميّ عن مكحول عن زياد بن جارية التميميّ عن حبيب بن مسلمة الفهريّ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كان رسولُ الله ﷺ يُنَفِّل الثلُثَ بعدَ الخُمُس.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