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النهي عن المحاقلة والمزابنة-كتاب البيوع-سنن الترمذي — رقم الحديث: 1225 — الرقم الفرعي: 99 — الرقم الأصلي: 1225</w:t>
        <w:br/>
      </w:r>
      <w:r>
        <w:rPr>
          <w:rtl w:val="1"/>
        </w:rPr>
        <w:t xml:space="preserve"> حدثنا قتيبة حدثنا مالك بن أنس عن عبد الله بن يزيد</w:t>
        <w:br/>
      </w:r>
      <w:r>
        <w:rPr>
          <w:color w:val="FF0000"/>
          <w:rtl w:val="1"/>
        </w:rPr>
        <w:t xml:space="preserve">أنَّ زيدًا أبا عيّاشٍ سألَ سعدًا عن البَيضاءِ بالسُّلْت؟ فقال: أيُّهما أَفضل؟ قال: البَيضاء، فنَهى عن ذلك.  </w:t>
      </w:r>
      <w:r>
        <w:rPr>
          <w:color w:val="FF0000"/>
          <w:rtl w:val="1"/>
        </w:rPr>
        <w:t xml:space="preserve">وقال سعد: سمعتُ رسولَ الله ﷺ يُسألُ عن اشتِراء التَّمرِ بالرُّطَب؟ فقال لمَن حولَه: «أَينقُصُ الرُّطَب إذا يَبِس؟» قالوا: نعم، فنَهى عن ذلك.  </w:t>
      </w:r>
      <w:r>
        <w:rPr>
          <w:color w:val="000000"/>
          <w:rtl w:val="1"/>
        </w:rPr>
        <w:t xml:space="preserve">حدثنا هنَّاد، قال: حدّثنا وكيع، عن مالك، عن عبدِ الله بن يَزيد، عن زَيدٍ أَبي عيّاش، قال: سألْنا سعدًا.. فذَكرَ نحوه. 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والعملُ على هذا عندَ أهلِ العِلم، وهو قولُ الشَّافعيِّ وأَصحابِنا.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بيع الرطب باليابس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