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يقع الذباب في الإناء-كتاب الطب-سنن ابن ماجة — رقم الحديث: 3504 — الرقم الفرعي: 99 — الرقم الأصلي: 3504</w:t>
        <w:br/>
      </w:r>
      <w:r>
        <w:rPr>
          <w:rtl w:val="1"/>
        </w:rPr>
        <w:t xml:space="preserve"> حدثنا أبو بكر بن أبي شيبة ثنا يزيد بن هارون عن ابن أبي ذئب عن سعيد بن خالد عن أبي سلمة حدثني أبو سعيد أنّ رسول الله صلى الله عليه وسلم</w:t>
        <w:br/>
      </w:r>
      <w:r>
        <w:rPr>
          <w:color w:val="000000"/>
          <w:rtl w:val="1"/>
        </w:rPr>
        <w:t xml:space="preserve">قال:  </w:t>
      </w:r>
      <w:r>
        <w:rPr>
          <w:color w:val="FF0000"/>
          <w:rtl w:val="1"/>
        </w:rPr>
        <w:t xml:space="preserve">«في أَحدِ جَناحَي الذُّباب سُمٌّ، والآخَرِ شِفاء،  </w:t>
      </w:r>
      <w:r>
        <w:rPr>
          <w:color w:val="FF0000"/>
          <w:rtl w:val="1"/>
        </w:rPr>
        <w:t xml:space="preserve">فإذا وَقَعَ في الطَّعامِ فامقُلُوه فيه،  </w:t>
      </w:r>
      <w:r>
        <w:rPr>
          <w:color w:val="FF0000"/>
          <w:rtl w:val="1"/>
        </w:rPr>
        <w:t xml:space="preserve">فإنَّه يُقدِّمُ السُّمَّ ويُؤخِّرُ الشِّفاء». </w:t>
      </w:r>
    </w:p>
    <w:p>
      <w:pPr>
        <w:bidi w:val="1"/>
        <w:jc w:val="start"/>
      </w:pPr>
      <w:r>
        <w:rPr>
          <w:rtl w:val="1"/>
        </w:rPr>
        <w:t>درجة الحديث: إسناده صحيح</w:t>
      </w:r>
    </w:p>
    <w:p>
      <w:pPr>
        <w:bidi w:val="1"/>
        <w:jc w:val="start"/>
      </w:pPr>
      <w:r>
        <w:rPr>
          <w:rtl w:val="1"/>
        </w:rPr>
        <w:t>الشرح: الدلالة: الإرشاد الطبي - التثقيف الصحي</w:t>
      </w:r>
    </w:p>
    <w:p>
      <w:pPr>
        <w:bidi w:val="1"/>
        <w:jc w:val="start"/>
      </w:pPr>
      <w:r>
        <w:rPr>
          <w:rtl w:val="1"/>
        </w:rPr>
        <w:t>الشرح: الدلالة: التربية الصحية - الأهداف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