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11628 — الرقم الفرعي: 99 — الرقم الأصلي: 11628 — ج: 3 — ص: 66</w:t>
        <w:br/>
      </w:r>
      <w:r>
        <w:rPr>
          <w:rtl w:val="1"/>
        </w:rPr>
        <w:t xml:space="preserve"> حدثنا عبد الله حدثني أبي ثنا يونس ثنا فُلَيْح عن سعيد بن عبيد بن السباق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قَدِمَ رسولُ الله ﷺ، كُنَّا نُؤْذِنُه لمن حُضِرَ من مَوتانا، فيَأتيهِ قبلَ أَن يموتَ، فيَحضُرُه ويَستغفرُ له، ويَنتظِرُ مَوتَه،  </w:t>
      </w:r>
      <w:r>
        <w:rPr>
          <w:color w:val="FF0000"/>
          <w:rtl w:val="1"/>
        </w:rPr>
        <w:t xml:space="preserve">قال: فكانَ ذلك ربّما حبَسَه الحبْسَ الطّويلَ، فيَشقُّ عليه،  </w:t>
      </w:r>
      <w:r>
        <w:rPr>
          <w:color w:val="FF0000"/>
          <w:rtl w:val="1"/>
        </w:rPr>
        <w:t xml:space="preserve">قال: فقُلنا: أَرفَقُ برَسولِ الله ﷺ أنْ لا نُؤْذِنَه بالميِّت حتَّى يَموتَ،  </w:t>
      </w:r>
      <w:r>
        <w:rPr>
          <w:color w:val="FF0000"/>
          <w:rtl w:val="1"/>
        </w:rPr>
        <w:t xml:space="preserve">قال: فكُنَّا إذا ماتَ منّا الميِّتُ آذنّاهُ به، فجاءَ في أَهلِه فاستَغفَرَ له وصلَّى عليه، ثم إنْ بَدا له أَن يَشهدَه انتظَرَ شُهودَه، وإنْ بَدا له أن يَنصرِفَ انصرَفَ،  </w:t>
      </w:r>
      <w:r>
        <w:rPr>
          <w:color w:val="FF0000"/>
          <w:rtl w:val="1"/>
        </w:rPr>
        <w:t xml:space="preserve">قال: فكُنَّا على ذلك طَبقةً أُخرى، فقُلنا: أَرْفَقُ برسول ِالله ﷺ أن نَحمِلَ مَوتانا إلى بَيتِه، ولا نُشْخِصُه، ولا نُعَنِّيه، قال: ففعَلْنا ذلك، فكانَ الأمرُ.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حمل الموتى إلى بيته ﷺ - خصوصيات النبي ﷺ في أمور أخرى </w:t>
      </w:r>
    </w:p>
    <w:p>
      <w:pPr>
        <w:bidi w:val="1"/>
        <w:jc w:val="start"/>
      </w:pPr>
      <w:r>
        <w:rPr>
          <w:rtl w:val="1"/>
        </w:rPr>
        <w:t xml:space="preserve">الشرح: الدلالة: إيذانهم له ﷺ لمن حُضِر أو مات ليدعو له - محبة الصحابة له ﷺ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للمُتَوَفَّى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